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360" w:lineRule="auto"/>
        <w:jc w:val="center"/>
        <w:rPr>
          <w:b w:val="1"/>
          <w:color w:val="4f81bd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4f81bd"/>
          <w:sz w:val="22"/>
          <w:szCs w:val="22"/>
          <w:rtl w:val="1"/>
        </w:rPr>
        <w:t xml:space="preserve">---</w:t>
      </w:r>
      <w:r w:rsidDel="00000000" w:rsidR="00000000" w:rsidRPr="00000000">
        <w:rPr>
          <w:b w:val="1"/>
          <w:color w:val="4f81bd"/>
          <w:sz w:val="22"/>
          <w:szCs w:val="22"/>
          <w:rtl w:val="1"/>
        </w:rPr>
        <w:t xml:space="preserve">הודעה</w:t>
      </w:r>
      <w:r w:rsidDel="00000000" w:rsidR="00000000" w:rsidRPr="00000000">
        <w:rPr>
          <w:b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color w:val="4f81bd"/>
          <w:sz w:val="22"/>
          <w:szCs w:val="22"/>
          <w:rtl w:val="1"/>
        </w:rPr>
        <w:t xml:space="preserve">לעיתונות</w:t>
      </w:r>
      <w:r w:rsidDel="00000000" w:rsidR="00000000" w:rsidRPr="00000000">
        <w:rPr>
          <w:b w:val="1"/>
          <w:color w:val="4f81bd"/>
          <w:sz w:val="22"/>
          <w:szCs w:val="22"/>
          <w:rtl w:val="1"/>
        </w:rPr>
        <w:t xml:space="preserve">---</w:t>
      </w:r>
    </w:p>
    <w:p w:rsidR="00000000" w:rsidDel="00000000" w:rsidP="00000000" w:rsidRDefault="00000000" w:rsidRPr="00000000" w14:paraId="00000002">
      <w:pPr>
        <w:bidi w:val="1"/>
        <w:spacing w:line="360" w:lineRule="auto"/>
        <w:jc w:val="center"/>
        <w:rPr>
          <w:b w:val="1"/>
          <w:i w:val="1"/>
          <w:sz w:val="26"/>
          <w:szCs w:val="26"/>
        </w:rPr>
      </w:pPr>
      <w:r w:rsidDel="00000000" w:rsidR="00000000" w:rsidRPr="00000000">
        <w:rPr>
          <w:b w:val="1"/>
          <w:i w:val="1"/>
          <w:sz w:val="22"/>
          <w:szCs w:val="22"/>
          <w:rtl w:val="1"/>
        </w:rPr>
        <w:t xml:space="preserve">הדור</w:t>
      </w:r>
      <w:r w:rsidDel="00000000" w:rsidR="00000000" w:rsidRPr="00000000">
        <w:rPr>
          <w:b w:val="1"/>
          <w:i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sz w:val="22"/>
          <w:szCs w:val="22"/>
          <w:rtl w:val="1"/>
        </w:rPr>
        <w:t xml:space="preserve">החמישי</w:t>
      </w:r>
      <w:r w:rsidDel="00000000" w:rsidR="00000000" w:rsidRPr="00000000">
        <w:rPr>
          <w:b w:val="1"/>
          <w:i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sz w:val="22"/>
          <w:szCs w:val="22"/>
          <w:rtl w:val="1"/>
        </w:rPr>
        <w:t xml:space="preserve">של</w:t>
      </w:r>
      <w:r w:rsidDel="00000000" w:rsidR="00000000" w:rsidRPr="00000000">
        <w:rPr>
          <w:b w:val="1"/>
          <w:i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sz w:val="22"/>
          <w:szCs w:val="22"/>
          <w:rtl w:val="1"/>
        </w:rPr>
        <w:t xml:space="preserve">המקסי</w:t>
      </w:r>
      <w:r w:rsidDel="00000000" w:rsidR="00000000" w:rsidRPr="00000000">
        <w:rPr>
          <w:b w:val="1"/>
          <w:i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sz w:val="22"/>
          <w:szCs w:val="22"/>
          <w:rtl w:val="1"/>
        </w:rPr>
        <w:t xml:space="preserve">סקוטר</w:t>
      </w:r>
      <w:r w:rsidDel="00000000" w:rsidR="00000000" w:rsidRPr="00000000">
        <w:rPr>
          <w:b w:val="1"/>
          <w:i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sz w:val="22"/>
          <w:szCs w:val="22"/>
          <w:rtl w:val="1"/>
        </w:rPr>
        <w:t xml:space="preserve">ממשפחת</w:t>
      </w:r>
      <w:r w:rsidDel="00000000" w:rsidR="00000000" w:rsidRPr="00000000">
        <w:rPr>
          <w:b w:val="1"/>
          <w:i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Kymco</w:t>
      </w:r>
      <w:r w:rsidDel="00000000" w:rsidR="00000000" w:rsidRPr="00000000">
        <w:rPr>
          <w:b w:val="1"/>
          <w:i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sz w:val="22"/>
          <w:szCs w:val="22"/>
          <w:rtl w:val="1"/>
        </w:rPr>
        <w:t xml:space="preserve">הפופולארית</w:t>
      </w:r>
      <w:r w:rsidDel="00000000" w:rsidR="00000000" w:rsidRPr="00000000">
        <w:rPr>
          <w:b w:val="1"/>
          <w:i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sz w:val="22"/>
          <w:szCs w:val="22"/>
          <w:rtl w:val="1"/>
        </w:rPr>
        <w:t xml:space="preserve">בישראל</w:t>
      </w:r>
      <w:r w:rsidDel="00000000" w:rsidR="00000000" w:rsidRPr="00000000">
        <w:rPr>
          <w:b w:val="1"/>
          <w:i w:val="1"/>
          <w:sz w:val="22"/>
          <w:szCs w:val="22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line="360" w:lineRule="auto"/>
        <w:jc w:val="center"/>
        <w:rPr>
          <w:b w:val="1"/>
          <w:i w:val="1"/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KYMCO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XCiting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 400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S</w:t>
      </w:r>
      <w:r w:rsidDel="00000000" w:rsidR="00000000" w:rsidRPr="00000000">
        <w:rPr>
          <w:b w:val="1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i w:val="1"/>
          <w:sz w:val="26"/>
          <w:szCs w:val="26"/>
          <w:rtl w:val="1"/>
        </w:rPr>
        <w:t xml:space="preserve">החדש</w:t>
      </w:r>
      <w:r w:rsidDel="00000000" w:rsidR="00000000" w:rsidRPr="00000000">
        <w:rPr>
          <w:b w:val="1"/>
          <w:i w:val="1"/>
          <w:sz w:val="26"/>
          <w:szCs w:val="26"/>
          <w:rtl w:val="1"/>
        </w:rPr>
        <w:t xml:space="preserve"> – </w:t>
      </w:r>
      <w:r w:rsidDel="00000000" w:rsidR="00000000" w:rsidRPr="00000000">
        <w:rPr>
          <w:b w:val="1"/>
          <w:i w:val="1"/>
          <w:sz w:val="26"/>
          <w:szCs w:val="26"/>
          <w:rtl w:val="1"/>
        </w:rPr>
        <w:t xml:space="preserve">קטנוע</w:t>
      </w:r>
      <w:r w:rsidDel="00000000" w:rsidR="00000000" w:rsidRPr="00000000">
        <w:rPr>
          <w:b w:val="1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i w:val="1"/>
          <w:sz w:val="26"/>
          <w:szCs w:val="26"/>
          <w:rtl w:val="1"/>
        </w:rPr>
        <w:t xml:space="preserve">ספורט</w:t>
      </w:r>
      <w:r w:rsidDel="00000000" w:rsidR="00000000" w:rsidRPr="00000000">
        <w:rPr>
          <w:b w:val="1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i w:val="1"/>
          <w:sz w:val="26"/>
          <w:szCs w:val="26"/>
          <w:rtl w:val="1"/>
        </w:rPr>
        <w:t xml:space="preserve">תיור</w:t>
      </w:r>
      <w:r w:rsidDel="00000000" w:rsidR="00000000" w:rsidRPr="00000000">
        <w:rPr>
          <w:b w:val="1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i w:val="1"/>
          <w:sz w:val="26"/>
          <w:szCs w:val="26"/>
          <w:rtl w:val="1"/>
        </w:rPr>
        <w:t xml:space="preserve">עוצמתי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bidi w:val="1"/>
        <w:spacing w:line="360" w:lineRule="auto"/>
        <w:ind w:left="720" w:hanging="360"/>
        <w:jc w:val="both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ה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-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0"/>
        </w:rPr>
        <w:t xml:space="preserve">Xciting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החדש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זכה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לעיצוב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מעודכן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וספורטיבי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ששם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דגש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על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שימושיות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ונוחות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הרוכב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,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עם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יכולות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ספורטיביות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,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מושב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המותאם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לרכיבות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למרחקים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גדולים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,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משקף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וידיות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בלם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מתכווננות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וטכנולוגיה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מתקדמת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bidi w:val="1"/>
        <w:spacing w:line="360" w:lineRule="auto"/>
        <w:ind w:left="720" w:hanging="360"/>
        <w:jc w:val="both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ה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-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0"/>
        </w:rPr>
        <w:t xml:space="preserve">KYMCO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0"/>
        </w:rPr>
        <w:t xml:space="preserve">XCiting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0"/>
        </w:rPr>
        <w:t xml:space="preserve"> 400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0"/>
        </w:rPr>
        <w:t xml:space="preserve">S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החדש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מצויד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במנוע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בנפח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400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סמ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"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ק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בעל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הספק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של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35.4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כ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"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ס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bidi w:val="1"/>
        <w:spacing w:line="360" w:lineRule="auto"/>
        <w:ind w:left="720" w:hanging="360"/>
        <w:jc w:val="both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מחירו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של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ה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-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0"/>
        </w:rPr>
        <w:t xml:space="preserve">KYMCO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0"/>
        </w:rPr>
        <w:t xml:space="preserve">XCiting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0"/>
        </w:rPr>
        <w:t xml:space="preserve"> 400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0"/>
        </w:rPr>
        <w:t xml:space="preserve">S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החדש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יעמוד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על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38,000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שקלים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(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כולל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אגרות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רישוי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)</w:t>
      </w:r>
    </w:p>
    <w:p w:rsidR="00000000" w:rsidDel="00000000" w:rsidP="00000000" w:rsidRDefault="00000000" w:rsidRPr="00000000" w14:paraId="00000007">
      <w:pPr>
        <w:bidi w:val="1"/>
        <w:spacing w:before="240"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1"/>
        </w:rPr>
        <w:t xml:space="preserve">תל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אביב</w:t>
      </w:r>
      <w:r w:rsidDel="00000000" w:rsidR="00000000" w:rsidRPr="00000000">
        <w:rPr>
          <w:b w:val="1"/>
          <w:sz w:val="22"/>
          <w:szCs w:val="22"/>
          <w:rtl w:val="1"/>
        </w:rPr>
        <w:t xml:space="preserve">, ‏</w:t>
      </w:r>
      <w:r w:rsidDel="00000000" w:rsidR="00000000" w:rsidRPr="00000000">
        <w:rPr>
          <w:b w:val="1"/>
          <w:sz w:val="22"/>
          <w:szCs w:val="22"/>
          <w:rtl w:val="1"/>
        </w:rPr>
        <w:t xml:space="preserve">יום</w:t>
      </w:r>
      <w:r w:rsidDel="00000000" w:rsidR="00000000" w:rsidRPr="00000000">
        <w:rPr>
          <w:b w:val="1"/>
          <w:sz w:val="22"/>
          <w:szCs w:val="22"/>
          <w:rtl w:val="1"/>
        </w:rPr>
        <w:t xml:space="preserve"> </w:t>
      </w:r>
      <w:r w:rsidDel="00000000" w:rsidR="00000000" w:rsidRPr="00000000">
        <w:rPr>
          <w:b w:val="1"/>
          <w:sz w:val="22"/>
          <w:szCs w:val="22"/>
          <w:rtl w:val="1"/>
        </w:rPr>
        <w:t xml:space="preserve">שני</w:t>
      </w:r>
      <w:r w:rsidDel="00000000" w:rsidR="00000000" w:rsidRPr="00000000">
        <w:rPr>
          <w:b w:val="1"/>
          <w:sz w:val="22"/>
          <w:szCs w:val="22"/>
          <w:rtl w:val="1"/>
        </w:rPr>
        <w:t xml:space="preserve"> 08 </w:t>
      </w:r>
      <w:r w:rsidDel="00000000" w:rsidR="00000000" w:rsidRPr="00000000">
        <w:rPr>
          <w:b w:val="1"/>
          <w:sz w:val="22"/>
          <w:szCs w:val="22"/>
          <w:rtl w:val="1"/>
        </w:rPr>
        <w:t xml:space="preserve">יולי</w:t>
      </w:r>
      <w:r w:rsidDel="00000000" w:rsidR="00000000" w:rsidRPr="00000000">
        <w:rPr>
          <w:b w:val="1"/>
          <w:sz w:val="22"/>
          <w:szCs w:val="22"/>
          <w:rtl w:val="1"/>
        </w:rPr>
        <w:t xml:space="preserve"> 2019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1"/>
        </w:rPr>
        <w:t xml:space="preserve">עופר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אבניר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יבואנית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מותג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KYMCO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בישראל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תחל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בשיווק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הדור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החמישי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של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קטנוע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הספורט</w:t>
      </w:r>
      <w:r w:rsidDel="00000000" w:rsidR="00000000" w:rsidRPr="00000000">
        <w:rPr>
          <w:sz w:val="22"/>
          <w:szCs w:val="22"/>
          <w:rtl w:val="1"/>
        </w:rPr>
        <w:t xml:space="preserve">-</w:t>
      </w:r>
      <w:r w:rsidDel="00000000" w:rsidR="00000000" w:rsidRPr="00000000">
        <w:rPr>
          <w:sz w:val="22"/>
          <w:szCs w:val="22"/>
          <w:rtl w:val="1"/>
        </w:rPr>
        <w:t xml:space="preserve">תיור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החזק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ה</w:t>
      </w:r>
      <w:r w:rsidDel="00000000" w:rsidR="00000000" w:rsidRPr="00000000">
        <w:rPr>
          <w:sz w:val="22"/>
          <w:szCs w:val="22"/>
          <w:rtl w:val="1"/>
        </w:rPr>
        <w:t xml:space="preserve">-</w:t>
      </w:r>
      <w:r w:rsidDel="00000000" w:rsidR="00000000" w:rsidRPr="00000000">
        <w:rPr>
          <w:sz w:val="22"/>
          <w:szCs w:val="22"/>
          <w:rtl w:val="0"/>
        </w:rPr>
        <w:t xml:space="preserve">KYMCO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XCiting</w:t>
      </w:r>
      <w:r w:rsidDel="00000000" w:rsidR="00000000" w:rsidRPr="00000000">
        <w:rPr>
          <w:sz w:val="22"/>
          <w:szCs w:val="22"/>
          <w:rtl w:val="0"/>
        </w:rPr>
        <w:t xml:space="preserve"> 400</w:t>
      </w:r>
      <w:r w:rsidDel="00000000" w:rsidR="00000000" w:rsidRPr="00000000">
        <w:rPr>
          <w:sz w:val="22"/>
          <w:szCs w:val="22"/>
          <w:rtl w:val="0"/>
        </w:rPr>
        <w:t xml:space="preserve">S</w:t>
      </w:r>
      <w:r w:rsidDel="00000000" w:rsidR="00000000" w:rsidRPr="00000000">
        <w:rPr>
          <w:sz w:val="22"/>
          <w:szCs w:val="22"/>
          <w:rtl w:val="1"/>
        </w:rPr>
        <w:t xml:space="preserve">. </w:t>
      </w:r>
      <w:r w:rsidDel="00000000" w:rsidR="00000000" w:rsidRPr="00000000">
        <w:rPr>
          <w:sz w:val="22"/>
          <w:szCs w:val="22"/>
          <w:rtl w:val="1"/>
        </w:rPr>
        <w:t xml:space="preserve">הדגם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החדש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כולל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מנוע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חזק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עם</w:t>
      </w:r>
      <w:r w:rsidDel="00000000" w:rsidR="00000000" w:rsidRPr="00000000">
        <w:rPr>
          <w:sz w:val="22"/>
          <w:szCs w:val="22"/>
          <w:rtl w:val="1"/>
        </w:rPr>
        <w:t xml:space="preserve"> 35.4 </w:t>
      </w:r>
      <w:r w:rsidDel="00000000" w:rsidR="00000000" w:rsidRPr="00000000">
        <w:rPr>
          <w:sz w:val="22"/>
          <w:szCs w:val="22"/>
          <w:rtl w:val="1"/>
        </w:rPr>
        <w:t xml:space="preserve">כ</w:t>
      </w:r>
      <w:r w:rsidDel="00000000" w:rsidR="00000000" w:rsidRPr="00000000">
        <w:rPr>
          <w:sz w:val="22"/>
          <w:szCs w:val="22"/>
          <w:rtl w:val="1"/>
        </w:rPr>
        <w:t xml:space="preserve">"</w:t>
      </w:r>
      <w:r w:rsidDel="00000000" w:rsidR="00000000" w:rsidRPr="00000000">
        <w:rPr>
          <w:sz w:val="22"/>
          <w:szCs w:val="22"/>
          <w:rtl w:val="1"/>
        </w:rPr>
        <w:t xml:space="preserve">ס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עיצוב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חדש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וספורטיבי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ומושב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רוכב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ומורכב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חדש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ונוח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המותאם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לרכיבות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ארוכות</w:t>
      </w:r>
      <w:r w:rsidDel="00000000" w:rsidR="00000000" w:rsidRPr="00000000">
        <w:rPr>
          <w:sz w:val="22"/>
          <w:szCs w:val="22"/>
          <w:rtl w:val="1"/>
        </w:rPr>
        <w:t xml:space="preserve">. </w:t>
      </w:r>
      <w:r w:rsidDel="00000000" w:rsidR="00000000" w:rsidRPr="00000000">
        <w:rPr>
          <w:sz w:val="22"/>
          <w:szCs w:val="22"/>
          <w:rtl w:val="1"/>
        </w:rPr>
        <w:t xml:space="preserve">מחירו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של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</w:t>
      </w:r>
      <w:r w:rsidDel="00000000" w:rsidR="00000000" w:rsidRPr="00000000">
        <w:rPr>
          <w:sz w:val="22"/>
          <w:szCs w:val="22"/>
          <w:rtl w:val="1"/>
        </w:rPr>
        <w:t xml:space="preserve">-</w:t>
      </w:r>
      <w:r w:rsidDel="00000000" w:rsidR="00000000" w:rsidRPr="00000000">
        <w:rPr>
          <w:sz w:val="22"/>
          <w:szCs w:val="22"/>
          <w:rtl w:val="0"/>
        </w:rPr>
        <w:t xml:space="preserve">KYMCO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XCiting</w:t>
      </w:r>
      <w:r w:rsidDel="00000000" w:rsidR="00000000" w:rsidRPr="00000000">
        <w:rPr>
          <w:sz w:val="22"/>
          <w:szCs w:val="22"/>
          <w:rtl w:val="0"/>
        </w:rPr>
        <w:t xml:space="preserve"> 400</w:t>
      </w:r>
      <w:r w:rsidDel="00000000" w:rsidR="00000000" w:rsidRPr="00000000">
        <w:rPr>
          <w:sz w:val="22"/>
          <w:szCs w:val="22"/>
          <w:rtl w:val="0"/>
        </w:rPr>
        <w:t xml:space="preserve">S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החדש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יעמוד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על</w:t>
      </w:r>
      <w:r w:rsidDel="00000000" w:rsidR="00000000" w:rsidRPr="00000000">
        <w:rPr>
          <w:sz w:val="22"/>
          <w:szCs w:val="22"/>
          <w:rtl w:val="1"/>
        </w:rPr>
        <w:t xml:space="preserve"> 38,000 </w:t>
      </w:r>
      <w:r w:rsidDel="00000000" w:rsidR="00000000" w:rsidRPr="00000000">
        <w:rPr>
          <w:sz w:val="22"/>
          <w:szCs w:val="22"/>
          <w:rtl w:val="1"/>
        </w:rPr>
        <w:t xml:space="preserve">שקלים</w:t>
      </w:r>
      <w:r w:rsidDel="00000000" w:rsidR="00000000" w:rsidRPr="00000000">
        <w:rPr>
          <w:sz w:val="22"/>
          <w:szCs w:val="22"/>
          <w:rtl w:val="1"/>
        </w:rPr>
        <w:t xml:space="preserve"> (</w:t>
      </w:r>
      <w:r w:rsidDel="00000000" w:rsidR="00000000" w:rsidRPr="00000000">
        <w:rPr>
          <w:sz w:val="22"/>
          <w:szCs w:val="22"/>
          <w:rtl w:val="1"/>
        </w:rPr>
        <w:t xml:space="preserve">כולל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אגרות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רישוי</w:t>
      </w:r>
      <w:r w:rsidDel="00000000" w:rsidR="00000000" w:rsidRPr="00000000">
        <w:rPr>
          <w:sz w:val="22"/>
          <w:szCs w:val="22"/>
          <w:rtl w:val="1"/>
        </w:rPr>
        <w:t xml:space="preserve">).</w:t>
      </w:r>
    </w:p>
    <w:p w:rsidR="00000000" w:rsidDel="00000000" w:rsidP="00000000" w:rsidRDefault="00000000" w:rsidRPr="00000000" w14:paraId="0000000A">
      <w:pPr>
        <w:bidi w:val="1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line="360" w:lineRule="auto"/>
        <w:jc w:val="both"/>
        <w:rPr>
          <w:strike w:val="1"/>
          <w:sz w:val="22"/>
          <w:szCs w:val="22"/>
        </w:rPr>
      </w:pPr>
      <w:r w:rsidDel="00000000" w:rsidR="00000000" w:rsidRPr="00000000">
        <w:rPr>
          <w:sz w:val="22"/>
          <w:szCs w:val="22"/>
          <w:rtl w:val="1"/>
        </w:rPr>
        <w:t xml:space="preserve">מנוע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</w:t>
      </w:r>
      <w:r w:rsidDel="00000000" w:rsidR="00000000" w:rsidRPr="00000000">
        <w:rPr>
          <w:sz w:val="22"/>
          <w:szCs w:val="22"/>
          <w:rtl w:val="1"/>
        </w:rPr>
        <w:t xml:space="preserve">-</w:t>
      </w:r>
      <w:r w:rsidDel="00000000" w:rsidR="00000000" w:rsidRPr="00000000">
        <w:rPr>
          <w:sz w:val="22"/>
          <w:szCs w:val="22"/>
          <w:rtl w:val="0"/>
        </w:rPr>
        <w:t xml:space="preserve">XCiting</w:t>
      </w:r>
      <w:r w:rsidDel="00000000" w:rsidR="00000000" w:rsidRPr="00000000">
        <w:rPr>
          <w:sz w:val="22"/>
          <w:szCs w:val="22"/>
          <w:rtl w:val="0"/>
        </w:rPr>
        <w:t xml:space="preserve"> 400</w:t>
      </w:r>
      <w:r w:rsidDel="00000000" w:rsidR="00000000" w:rsidRPr="00000000">
        <w:rPr>
          <w:sz w:val="22"/>
          <w:szCs w:val="22"/>
          <w:rtl w:val="0"/>
        </w:rPr>
        <w:t xml:space="preserve">S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בעל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מאפיינים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ספורטיביים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עם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נפח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של</w:t>
      </w:r>
      <w:r w:rsidDel="00000000" w:rsidR="00000000" w:rsidRPr="00000000">
        <w:rPr>
          <w:sz w:val="22"/>
          <w:szCs w:val="22"/>
          <w:rtl w:val="1"/>
        </w:rPr>
        <w:t xml:space="preserve"> 400 </w:t>
      </w:r>
      <w:r w:rsidDel="00000000" w:rsidR="00000000" w:rsidRPr="00000000">
        <w:rPr>
          <w:sz w:val="22"/>
          <w:szCs w:val="22"/>
          <w:rtl w:val="1"/>
        </w:rPr>
        <w:t xml:space="preserve">סמ</w:t>
      </w:r>
      <w:r w:rsidDel="00000000" w:rsidR="00000000" w:rsidRPr="00000000">
        <w:rPr>
          <w:sz w:val="22"/>
          <w:szCs w:val="22"/>
          <w:rtl w:val="1"/>
        </w:rPr>
        <w:t xml:space="preserve">"</w:t>
      </w:r>
      <w:r w:rsidDel="00000000" w:rsidR="00000000" w:rsidRPr="00000000">
        <w:rPr>
          <w:sz w:val="22"/>
          <w:szCs w:val="22"/>
          <w:rtl w:val="1"/>
        </w:rPr>
        <w:t xml:space="preserve">ק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והספק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של</w:t>
      </w:r>
      <w:r w:rsidDel="00000000" w:rsidR="00000000" w:rsidRPr="00000000">
        <w:rPr>
          <w:sz w:val="22"/>
          <w:szCs w:val="22"/>
          <w:rtl w:val="1"/>
        </w:rPr>
        <w:t xml:space="preserve"> 35.5 </w:t>
      </w:r>
      <w:r w:rsidDel="00000000" w:rsidR="00000000" w:rsidRPr="00000000">
        <w:rPr>
          <w:sz w:val="22"/>
          <w:szCs w:val="22"/>
          <w:rtl w:val="1"/>
        </w:rPr>
        <w:t xml:space="preserve">כ</w:t>
      </w:r>
      <w:r w:rsidDel="00000000" w:rsidR="00000000" w:rsidRPr="00000000">
        <w:rPr>
          <w:sz w:val="22"/>
          <w:szCs w:val="22"/>
          <w:rtl w:val="1"/>
        </w:rPr>
        <w:t xml:space="preserve">"</w:t>
      </w:r>
      <w:r w:rsidDel="00000000" w:rsidR="00000000" w:rsidRPr="00000000">
        <w:rPr>
          <w:sz w:val="22"/>
          <w:szCs w:val="22"/>
          <w:rtl w:val="1"/>
        </w:rPr>
        <w:t xml:space="preserve">ס</w:t>
      </w:r>
      <w:r w:rsidDel="00000000" w:rsidR="00000000" w:rsidRPr="00000000">
        <w:rPr>
          <w:sz w:val="22"/>
          <w:szCs w:val="22"/>
          <w:rtl w:val="1"/>
        </w:rPr>
        <w:t xml:space="preserve">. </w:t>
      </w:r>
      <w:r w:rsidDel="00000000" w:rsidR="00000000" w:rsidRPr="00000000">
        <w:rPr>
          <w:sz w:val="22"/>
          <w:szCs w:val="22"/>
          <w:rtl w:val="1"/>
        </w:rPr>
        <w:t xml:space="preserve">חיבורי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המנוע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לשלדה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חוזקו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לטובת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שיפור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יכולת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ההתנהגות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הספורטיבית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ומשולש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ההיגוי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הוחלף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בזוג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משולשי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היגוי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כמו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באופנוע</w:t>
      </w:r>
      <w:r w:rsidDel="00000000" w:rsidR="00000000" w:rsidRPr="00000000">
        <w:rPr>
          <w:sz w:val="22"/>
          <w:szCs w:val="22"/>
          <w:rtl w:val="1"/>
        </w:rPr>
        <w:t xml:space="preserve">. </w:t>
      </w:r>
      <w:r w:rsidDel="00000000" w:rsidR="00000000" w:rsidRPr="00000000">
        <w:rPr>
          <w:sz w:val="22"/>
          <w:szCs w:val="22"/>
          <w:rtl w:val="1"/>
        </w:rPr>
        <w:t xml:space="preserve">בכך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הפך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המתלה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הקדמי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לקשיח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יותר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בעמידה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תחת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עומסי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רכיבה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ספורטיבית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ואגרסיבית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ומאפשר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היגוי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חד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ומדויק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יותר</w:t>
      </w:r>
      <w:r w:rsidDel="00000000" w:rsidR="00000000" w:rsidRPr="00000000">
        <w:rPr>
          <w:sz w:val="22"/>
          <w:szCs w:val="22"/>
          <w:rtl w:val="1"/>
        </w:rPr>
        <w:t xml:space="preserve">. </w:t>
      </w:r>
      <w:r w:rsidDel="00000000" w:rsidR="00000000" w:rsidRPr="00000000">
        <w:rPr>
          <w:sz w:val="22"/>
          <w:szCs w:val="22"/>
          <w:rtl w:val="1"/>
        </w:rPr>
        <w:t xml:space="preserve">גם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הבלמים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הקדמיים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חדשים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והקאליפרים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מלפנים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מותקנים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בצורה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רדיאלית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סביב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זוג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הדיסקים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הקדמיים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כמו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באופנועי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הספורט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החדשים</w:t>
      </w:r>
      <w:r w:rsidDel="00000000" w:rsidR="00000000" w:rsidRPr="00000000">
        <w:rPr>
          <w:sz w:val="22"/>
          <w:szCs w:val="22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line="360" w:lineRule="auto"/>
        <w:jc w:val="both"/>
        <w:rPr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sz w:val="22"/>
          <w:szCs w:val="22"/>
          <w:rtl w:val="1"/>
        </w:rPr>
        <w:t xml:space="preserve">מלבד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המנוע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החזק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ה</w:t>
      </w:r>
      <w:r w:rsidDel="00000000" w:rsidR="00000000" w:rsidRPr="00000000">
        <w:rPr>
          <w:sz w:val="22"/>
          <w:szCs w:val="22"/>
          <w:rtl w:val="1"/>
        </w:rPr>
        <w:t xml:space="preserve">-</w:t>
      </w:r>
      <w:r w:rsidDel="00000000" w:rsidR="00000000" w:rsidRPr="00000000">
        <w:rPr>
          <w:sz w:val="22"/>
          <w:szCs w:val="22"/>
          <w:rtl w:val="0"/>
        </w:rPr>
        <w:t xml:space="preserve">XCiting</w:t>
      </w:r>
      <w:r w:rsidDel="00000000" w:rsidR="00000000" w:rsidRPr="00000000">
        <w:rPr>
          <w:sz w:val="22"/>
          <w:szCs w:val="22"/>
          <w:rtl w:val="0"/>
        </w:rPr>
        <w:t xml:space="preserve"> 400</w:t>
      </w:r>
      <w:r w:rsidDel="00000000" w:rsidR="00000000" w:rsidRPr="00000000">
        <w:rPr>
          <w:sz w:val="22"/>
          <w:szCs w:val="22"/>
          <w:rtl w:val="0"/>
        </w:rPr>
        <w:t xml:space="preserve">S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שם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דגש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עם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נוחות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הרוכב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והמורכב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באמצעות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טכנולוגיה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מתקדמת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ואביזרי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נוחות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כמו</w:t>
      </w:r>
      <w:r w:rsidDel="00000000" w:rsidR="00000000" w:rsidRPr="00000000">
        <w:rPr>
          <w:sz w:val="22"/>
          <w:szCs w:val="22"/>
          <w:rtl w:val="1"/>
        </w:rPr>
        <w:t xml:space="preserve">: </w:t>
      </w:r>
      <w:r w:rsidDel="00000000" w:rsidR="00000000" w:rsidRPr="00000000">
        <w:rPr>
          <w:sz w:val="22"/>
          <w:szCs w:val="22"/>
          <w:rtl w:val="1"/>
        </w:rPr>
        <w:t xml:space="preserve">המשקף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קדמי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גבוה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יותר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ומתכוונן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באופן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מכאני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</w:t>
      </w:r>
      <w:r w:rsidDel="00000000" w:rsidR="00000000" w:rsidRPr="00000000">
        <w:rPr>
          <w:sz w:val="22"/>
          <w:szCs w:val="22"/>
          <w:rtl w:val="1"/>
        </w:rPr>
        <w:t xml:space="preserve">-5 </w:t>
      </w:r>
      <w:r w:rsidDel="00000000" w:rsidR="00000000" w:rsidRPr="00000000">
        <w:rPr>
          <w:sz w:val="22"/>
          <w:szCs w:val="22"/>
          <w:rtl w:val="1"/>
        </w:rPr>
        <w:t xml:space="preserve">אפשרויות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שונות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כך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שניתן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לשנות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את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מיקום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במשקף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ללא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שימוש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בכלי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עבודה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מושב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הרוכב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ומושב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המורכב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חדשים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לחלוטין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ומותאמים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לרכיבות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ארוכות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המושב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כולל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גם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משענת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גב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גדולה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יותר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מזו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של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הדגם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היוצא</w:t>
      </w:r>
      <w:r w:rsidDel="00000000" w:rsidR="00000000" w:rsidRPr="00000000">
        <w:rPr>
          <w:sz w:val="22"/>
          <w:szCs w:val="22"/>
          <w:rtl w:val="1"/>
        </w:rPr>
        <w:t xml:space="preserve">. </w:t>
      </w:r>
      <w:r w:rsidDel="00000000" w:rsidR="00000000" w:rsidRPr="00000000">
        <w:rPr>
          <w:sz w:val="22"/>
          <w:szCs w:val="22"/>
          <w:rtl w:val="1"/>
        </w:rPr>
        <w:t xml:space="preserve">לוח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השעונים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בדגם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החדש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מצויד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במערכת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Kymco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Noodoe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כמו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בדגם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</w:t>
      </w:r>
      <w:r w:rsidDel="00000000" w:rsidR="00000000" w:rsidRPr="00000000">
        <w:rPr>
          <w:sz w:val="22"/>
          <w:szCs w:val="22"/>
          <w:rtl w:val="1"/>
        </w:rPr>
        <w:t xml:space="preserve">-</w:t>
      </w:r>
      <w:r w:rsidDel="00000000" w:rsidR="00000000" w:rsidRPr="00000000">
        <w:rPr>
          <w:sz w:val="22"/>
          <w:szCs w:val="22"/>
          <w:rtl w:val="0"/>
        </w:rPr>
        <w:t xml:space="preserve">AK</w:t>
      </w:r>
      <w:r w:rsidDel="00000000" w:rsidR="00000000" w:rsidRPr="00000000">
        <w:rPr>
          <w:sz w:val="22"/>
          <w:szCs w:val="22"/>
          <w:rtl w:val="1"/>
        </w:rPr>
        <w:t xml:space="preserve">550. </w:t>
      </w:r>
      <w:r w:rsidDel="00000000" w:rsidR="00000000" w:rsidRPr="00000000">
        <w:rPr>
          <w:sz w:val="22"/>
          <w:szCs w:val="22"/>
          <w:rtl w:val="1"/>
        </w:rPr>
        <w:t xml:space="preserve">ידיות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הבלמים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מתכווננות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תאורת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הקטנוע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הקדמית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והאחורית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היא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תאורת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LED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שני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תאי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האחסון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הקדמיים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נמצאים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בתוך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החופה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הקדמית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ובהם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חיבור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V</w:t>
      </w:r>
      <w:r w:rsidDel="00000000" w:rsidR="00000000" w:rsidRPr="00000000">
        <w:rPr>
          <w:sz w:val="22"/>
          <w:szCs w:val="22"/>
          <w:rtl w:val="1"/>
        </w:rPr>
        <w:t xml:space="preserve">12. </w:t>
      </w:r>
      <w:r w:rsidDel="00000000" w:rsidR="00000000" w:rsidRPr="00000000">
        <w:rPr>
          <w:sz w:val="22"/>
          <w:szCs w:val="22"/>
          <w:rtl w:val="1"/>
        </w:rPr>
        <w:t xml:space="preserve">תאי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האחסון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ננעלים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בעלת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נעילת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הכידון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בחנייה</w:t>
      </w:r>
      <w:r w:rsidDel="00000000" w:rsidR="00000000" w:rsidRPr="00000000">
        <w:rPr>
          <w:sz w:val="22"/>
          <w:szCs w:val="22"/>
          <w:rtl w:val="1"/>
        </w:rPr>
        <w:t xml:space="preserve">. </w:t>
      </w:r>
      <w:r w:rsidDel="00000000" w:rsidR="00000000" w:rsidRPr="00000000">
        <w:rPr>
          <w:sz w:val="22"/>
          <w:szCs w:val="22"/>
          <w:rtl w:val="1"/>
        </w:rPr>
        <w:t xml:space="preserve">מושב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הקטנוע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ניתן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פתיחה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מכפתור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ייעודי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על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הכידון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או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באמצעות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לחיצת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המפתח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במתג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ההתנעה</w:t>
      </w:r>
      <w:r w:rsidDel="00000000" w:rsidR="00000000" w:rsidRPr="00000000">
        <w:rPr>
          <w:sz w:val="22"/>
          <w:szCs w:val="22"/>
          <w:rtl w:val="1"/>
        </w:rPr>
        <w:t xml:space="preserve"> (</w:t>
      </w:r>
      <w:r w:rsidDel="00000000" w:rsidR="00000000" w:rsidRPr="00000000">
        <w:rPr>
          <w:sz w:val="22"/>
          <w:szCs w:val="22"/>
          <w:rtl w:val="1"/>
        </w:rPr>
        <w:t xml:space="preserve">סוויץ</w:t>
      </w:r>
      <w:r w:rsidDel="00000000" w:rsidR="00000000" w:rsidRPr="00000000">
        <w:rPr>
          <w:sz w:val="22"/>
          <w:szCs w:val="22"/>
          <w:rtl w:val="1"/>
        </w:rPr>
        <w:t xml:space="preserve">'). </w:t>
      </w:r>
    </w:p>
    <w:p w:rsidR="00000000" w:rsidDel="00000000" w:rsidP="00000000" w:rsidRDefault="00000000" w:rsidRPr="00000000" w14:paraId="0000000E">
      <w:pPr>
        <w:bidi w:val="1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1"/>
        </w:rPr>
        <w:t xml:space="preserve">ה</w:t>
      </w:r>
      <w:r w:rsidDel="00000000" w:rsidR="00000000" w:rsidRPr="00000000">
        <w:rPr>
          <w:sz w:val="22"/>
          <w:szCs w:val="22"/>
          <w:rtl w:val="1"/>
        </w:rPr>
        <w:t xml:space="preserve">- </w:t>
      </w:r>
      <w:r w:rsidDel="00000000" w:rsidR="00000000" w:rsidRPr="00000000">
        <w:rPr>
          <w:sz w:val="22"/>
          <w:szCs w:val="22"/>
          <w:rtl w:val="0"/>
        </w:rPr>
        <w:t xml:space="preserve">XCiting</w:t>
      </w:r>
      <w:r w:rsidDel="00000000" w:rsidR="00000000" w:rsidRPr="00000000">
        <w:rPr>
          <w:sz w:val="22"/>
          <w:szCs w:val="22"/>
          <w:rtl w:val="0"/>
        </w:rPr>
        <w:t xml:space="preserve"> 400</w:t>
      </w:r>
      <w:r w:rsidDel="00000000" w:rsidR="00000000" w:rsidRPr="00000000">
        <w:rPr>
          <w:sz w:val="22"/>
          <w:szCs w:val="22"/>
          <w:rtl w:val="0"/>
        </w:rPr>
        <w:t xml:space="preserve">S</w:t>
      </w:r>
      <w:r w:rsidDel="00000000" w:rsidR="00000000" w:rsidRPr="00000000">
        <w:rPr>
          <w:sz w:val="22"/>
          <w:szCs w:val="22"/>
          <w:rtl w:val="1"/>
        </w:rPr>
        <w:t xml:space="preserve">החדש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זמין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בצבעים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שחור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ולבן</w:t>
      </w:r>
      <w:r w:rsidDel="00000000" w:rsidR="00000000" w:rsidRPr="00000000">
        <w:rPr>
          <w:sz w:val="22"/>
          <w:szCs w:val="22"/>
          <w:rtl w:val="1"/>
        </w:rPr>
        <w:t xml:space="preserve">.</w:t>
      </w:r>
    </w:p>
    <w:p w:rsidR="00000000" w:rsidDel="00000000" w:rsidP="00000000" w:rsidRDefault="00000000" w:rsidRPr="00000000" w14:paraId="00000010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80" w:top="1440" w:left="900" w:right="746" w:header="454" w:footer="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4344670</wp:posOffset>
          </wp:positionH>
          <wp:positionV relativeFrom="paragraph">
            <wp:posOffset>-122553</wp:posOffset>
          </wp:positionV>
          <wp:extent cx="2171700" cy="762000"/>
          <wp:effectExtent b="0" l="0" r="0" t="0"/>
          <wp:wrapSquare wrapText="bothSides" distB="0" distT="0" distL="0" distR="0"/>
          <wp:docPr descr="OFERAVNIR_big" id="1" name="image2.jpg"/>
          <a:graphic>
            <a:graphicData uri="http://schemas.openxmlformats.org/drawingml/2006/picture">
              <pic:pic>
                <pic:nvPicPr>
                  <pic:cNvPr descr="OFERAVNIR_bi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71700" cy="762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95251</wp:posOffset>
          </wp:positionH>
          <wp:positionV relativeFrom="paragraph">
            <wp:posOffset>0</wp:posOffset>
          </wp:positionV>
          <wp:extent cx="1135380" cy="654050"/>
          <wp:effectExtent b="0" l="0" r="0" t="0"/>
          <wp:wrapSquare wrapText="bothSides" distB="0" distT="0" distL="114300" distR="114300"/>
          <wp:docPr descr="לוגו" id="2" name="image1.png"/>
          <a:graphic>
            <a:graphicData uri="http://schemas.openxmlformats.org/drawingml/2006/picture">
              <pic:pic>
                <pic:nvPicPr>
                  <pic:cNvPr descr="לוגו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5380" cy="6540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153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&lt;"/>
      <w:lvlJc w:val="left"/>
      <w:pPr>
        <w:ind w:left="720" w:hanging="360"/>
      </w:pPr>
      <w:rPr>
        <w:rFonts w:ascii="Noto Sans Symbols" w:cs="Noto Sans Symbols" w:eastAsia="Noto Sans Symbols" w:hAnsi="Noto Sans Symbols"/>
        <w:color w:val="4f81b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bidi w:val="1"/>
    </w:pPr>
    <w:rPr>
      <w:rFonts w:ascii="Times New Roman" w:cs="Times New Roman" w:eastAsia="Times New Roman" w:hAnsi="Times New Roman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Title">
    <w:name w:val="Title"/>
    <w:basedOn w:val="Normal"/>
    <w:next w:val="Normal"/>
    <w:pPr>
      <w:bidi w:val="1"/>
      <w:jc w:val="center"/>
    </w:pPr>
    <w:rPr>
      <w:rFonts w:ascii="Times New Roman" w:cs="Times New Roman" w:eastAsia="Times New Roman" w:hAnsi="Times New Roman"/>
      <w:b w:val="1"/>
      <w:sz w:val="32"/>
      <w:szCs w:val="32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