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73" w:rsidRPr="00006073" w:rsidRDefault="00006073" w:rsidP="00006073">
      <w:pPr>
        <w:spacing w:after="200" w:line="276" w:lineRule="auto"/>
        <w:jc w:val="center"/>
        <w:rPr>
          <w:rFonts w:ascii="Tahoma" w:eastAsiaTheme="minorHAnsi" w:hAnsi="Tahoma" w:cs="Tahoma"/>
          <w:b/>
          <w:bCs/>
          <w:sz w:val="28"/>
          <w:szCs w:val="28"/>
          <w:u w:val="single"/>
          <w:rtl/>
        </w:rPr>
      </w:pPr>
      <w:r w:rsidRPr="00006073">
        <w:rPr>
          <w:rFonts w:ascii="Tahoma" w:eastAsiaTheme="minorHAnsi" w:hAnsi="Tahoma" w:cs="Tahoma"/>
          <w:b/>
          <w:bCs/>
          <w:sz w:val="28"/>
          <w:szCs w:val="28"/>
          <w:u w:val="single"/>
          <w:rtl/>
        </w:rPr>
        <w:t>רוכבים על בטוח</w:t>
      </w:r>
    </w:p>
    <w:p w:rsidR="00006073" w:rsidRPr="00006073" w:rsidRDefault="00006073" w:rsidP="00F25BE0">
      <w:pPr>
        <w:bidi/>
        <w:spacing w:after="200" w:line="276" w:lineRule="auto"/>
        <w:jc w:val="center"/>
        <w:rPr>
          <w:rFonts w:ascii="Tahoma" w:eastAsiaTheme="minorHAnsi" w:hAnsi="Tahoma" w:cs="Tahoma"/>
          <w:b/>
          <w:bCs/>
          <w:sz w:val="44"/>
          <w:szCs w:val="44"/>
          <w:u w:val="single"/>
          <w:rtl/>
        </w:rPr>
      </w:pPr>
      <w:r w:rsidRPr="00006073">
        <w:rPr>
          <w:rFonts w:ascii="Tahoma" w:eastAsiaTheme="minorHAnsi" w:hAnsi="Tahoma" w:cs="Tahoma" w:hint="cs"/>
          <w:b/>
          <w:bCs/>
          <w:sz w:val="44"/>
          <w:szCs w:val="44"/>
          <w:u w:val="single"/>
          <w:rtl/>
        </w:rPr>
        <w:t xml:space="preserve">בלעדי להונדה: </w:t>
      </w:r>
      <w:r w:rsidRPr="00006073">
        <w:rPr>
          <w:rFonts w:ascii="Tahoma" w:eastAsiaTheme="minorHAnsi" w:hAnsi="Tahoma" w:cs="Tahoma"/>
          <w:b/>
          <w:bCs/>
          <w:sz w:val="44"/>
          <w:szCs w:val="44"/>
          <w:u w:val="single"/>
          <w:rtl/>
        </w:rPr>
        <w:t>אפוד כרית אוויר של</w:t>
      </w:r>
      <w:r w:rsidRPr="00006073">
        <w:rPr>
          <w:rFonts w:ascii="Tahoma" w:eastAsiaTheme="minorHAnsi" w:hAnsi="Tahoma" w:cs="Tahoma"/>
          <w:b/>
          <w:bCs/>
          <w:sz w:val="44"/>
          <w:szCs w:val="44"/>
          <w:u w:val="single"/>
        </w:rPr>
        <w:t xml:space="preserve"> HELITE </w:t>
      </w:r>
      <w:r w:rsidR="00F25BE0">
        <w:rPr>
          <w:rFonts w:ascii="Tahoma" w:eastAsiaTheme="minorHAnsi" w:hAnsi="Tahoma" w:cs="Tahoma" w:hint="cs"/>
          <w:b/>
          <w:bCs/>
          <w:sz w:val="44"/>
          <w:szCs w:val="44"/>
          <w:u w:val="single"/>
          <w:rtl/>
        </w:rPr>
        <w:t xml:space="preserve"> </w:t>
      </w:r>
      <w:r w:rsidRPr="00006073">
        <w:rPr>
          <w:rFonts w:ascii="Tahoma" w:eastAsiaTheme="minorHAnsi" w:hAnsi="Tahoma" w:cs="Tahoma" w:hint="cs"/>
          <w:b/>
          <w:bCs/>
          <w:sz w:val="44"/>
          <w:szCs w:val="44"/>
          <w:u w:val="single"/>
          <w:rtl/>
        </w:rPr>
        <w:t>ב</w:t>
      </w:r>
      <w:r w:rsidR="00FF0EB9">
        <w:rPr>
          <w:rFonts w:ascii="Tahoma" w:eastAsiaTheme="minorHAnsi" w:hAnsi="Tahoma" w:cs="Tahoma" w:hint="cs"/>
          <w:b/>
          <w:bCs/>
          <w:sz w:val="44"/>
          <w:szCs w:val="44"/>
          <w:u w:val="single"/>
          <w:rtl/>
        </w:rPr>
        <w:t>מחיר מסובסד</w:t>
      </w:r>
      <w:r w:rsidRPr="00006073">
        <w:rPr>
          <w:rFonts w:ascii="Tahoma" w:eastAsiaTheme="minorHAnsi" w:hAnsi="Tahoma" w:cs="Tahoma"/>
          <w:b/>
          <w:bCs/>
          <w:sz w:val="44"/>
          <w:szCs w:val="44"/>
          <w:u w:val="single"/>
          <w:rtl/>
        </w:rPr>
        <w:t xml:space="preserve"> </w:t>
      </w:r>
      <w:proofErr w:type="spellStart"/>
      <w:r w:rsidRPr="00006073">
        <w:rPr>
          <w:rFonts w:ascii="Tahoma" w:eastAsiaTheme="minorHAnsi" w:hAnsi="Tahoma" w:cs="Tahoma"/>
          <w:b/>
          <w:bCs/>
          <w:sz w:val="44"/>
          <w:szCs w:val="44"/>
          <w:u w:val="single"/>
          <w:rtl/>
        </w:rPr>
        <w:t>לרוכשי</w:t>
      </w:r>
      <w:proofErr w:type="spellEnd"/>
      <w:r w:rsidRPr="00006073">
        <w:rPr>
          <w:rFonts w:ascii="Tahoma" w:eastAsiaTheme="minorHAnsi" w:hAnsi="Tahoma" w:cs="Tahoma"/>
          <w:b/>
          <w:bCs/>
          <w:sz w:val="44"/>
          <w:szCs w:val="44"/>
          <w:u w:val="single"/>
          <w:rtl/>
        </w:rPr>
        <w:t xml:space="preserve"> אופנוע</w:t>
      </w:r>
      <w:r w:rsidRPr="00006073">
        <w:rPr>
          <w:rFonts w:ascii="Tahoma" w:eastAsiaTheme="minorHAnsi" w:hAnsi="Tahoma" w:cs="Tahoma" w:hint="cs"/>
          <w:b/>
          <w:bCs/>
          <w:sz w:val="44"/>
          <w:szCs w:val="44"/>
          <w:u w:val="single"/>
          <w:rtl/>
        </w:rPr>
        <w:t>ים ו</w:t>
      </w:r>
      <w:r w:rsidRPr="00006073">
        <w:rPr>
          <w:rFonts w:ascii="Tahoma" w:eastAsiaTheme="minorHAnsi" w:hAnsi="Tahoma" w:cs="Tahoma"/>
          <w:b/>
          <w:bCs/>
          <w:sz w:val="44"/>
          <w:szCs w:val="44"/>
          <w:u w:val="single"/>
          <w:rtl/>
        </w:rPr>
        <w:t>קטנוע</w:t>
      </w:r>
      <w:r w:rsidRPr="00006073">
        <w:rPr>
          <w:rFonts w:ascii="Tahoma" w:eastAsiaTheme="minorHAnsi" w:hAnsi="Tahoma" w:cs="Tahoma" w:hint="cs"/>
          <w:b/>
          <w:bCs/>
          <w:sz w:val="44"/>
          <w:szCs w:val="44"/>
          <w:u w:val="single"/>
          <w:rtl/>
        </w:rPr>
        <w:t>ים</w:t>
      </w:r>
      <w:r w:rsidRPr="00006073">
        <w:rPr>
          <w:rFonts w:ascii="Tahoma" w:eastAsiaTheme="minorHAnsi" w:hAnsi="Tahoma" w:cs="Tahoma"/>
          <w:b/>
          <w:bCs/>
          <w:sz w:val="44"/>
          <w:szCs w:val="44"/>
          <w:u w:val="single"/>
          <w:rtl/>
        </w:rPr>
        <w:t xml:space="preserve"> </w:t>
      </w:r>
      <w:r w:rsidRPr="00006073">
        <w:rPr>
          <w:rFonts w:ascii="Tahoma" w:eastAsiaTheme="minorHAnsi" w:hAnsi="Tahoma" w:cs="Tahoma" w:hint="cs"/>
          <w:b/>
          <w:bCs/>
          <w:sz w:val="44"/>
          <w:szCs w:val="44"/>
          <w:u w:val="single"/>
          <w:rtl/>
        </w:rPr>
        <w:t xml:space="preserve">חדשים או יד שניה </w:t>
      </w:r>
    </w:p>
    <w:p w:rsidR="00006073" w:rsidRPr="00006073" w:rsidRDefault="00006073" w:rsidP="00F25BE0">
      <w:pPr>
        <w:bidi/>
        <w:spacing w:after="200" w:line="276" w:lineRule="auto"/>
        <w:jc w:val="center"/>
        <w:rPr>
          <w:rFonts w:ascii="Tahoma" w:eastAsiaTheme="minorHAnsi" w:hAnsi="Tahoma" w:cs="Tahoma"/>
          <w:b/>
          <w:bCs/>
          <w:color w:val="FF0000"/>
          <w:sz w:val="28"/>
          <w:szCs w:val="28"/>
          <w:u w:val="single"/>
          <w:rtl/>
        </w:rPr>
      </w:pPr>
      <w:r w:rsidRPr="00006073">
        <w:rPr>
          <w:rFonts w:ascii="Tahoma" w:eastAsiaTheme="minorHAnsi" w:hAnsi="Tahoma" w:cs="Tahoma" w:hint="cs"/>
          <w:b/>
          <w:bCs/>
          <w:color w:val="FF0000"/>
          <w:sz w:val="28"/>
          <w:szCs w:val="28"/>
          <w:u w:val="single"/>
          <w:rtl/>
        </w:rPr>
        <w:t xml:space="preserve">אפוד כרית האוויר המתקדם של </w:t>
      </w:r>
      <w:r w:rsidRPr="00006073">
        <w:rPr>
          <w:rFonts w:ascii="Tahoma" w:eastAsiaTheme="minorHAnsi" w:hAnsi="Tahoma" w:cs="Tahoma"/>
          <w:b/>
          <w:bCs/>
          <w:color w:val="FF0000"/>
          <w:sz w:val="28"/>
          <w:szCs w:val="28"/>
          <w:u w:val="single"/>
        </w:rPr>
        <w:t>HELITE</w:t>
      </w:r>
      <w:r w:rsidRPr="00006073">
        <w:rPr>
          <w:rFonts w:ascii="Tahoma" w:eastAsiaTheme="minorHAnsi" w:hAnsi="Tahoma" w:cs="Tahoma" w:hint="cs"/>
          <w:b/>
          <w:bCs/>
          <w:color w:val="FF0000"/>
          <w:sz w:val="28"/>
          <w:szCs w:val="28"/>
          <w:u w:val="single"/>
          <w:rtl/>
        </w:rPr>
        <w:t xml:space="preserve"> מדגם 'טרטל' יימכר ב</w:t>
      </w:r>
      <w:r w:rsidR="00F25BE0">
        <w:rPr>
          <w:rFonts w:ascii="Tahoma" w:eastAsiaTheme="minorHAnsi" w:hAnsi="Tahoma" w:cs="Tahoma" w:hint="cs"/>
          <w:b/>
          <w:bCs/>
          <w:color w:val="FF0000"/>
          <w:sz w:val="28"/>
          <w:szCs w:val="28"/>
          <w:u w:val="single"/>
          <w:rtl/>
        </w:rPr>
        <w:t xml:space="preserve">סבסוד של </w:t>
      </w:r>
      <w:r w:rsidRPr="00006073">
        <w:rPr>
          <w:rFonts w:ascii="Tahoma" w:eastAsiaTheme="minorHAnsi" w:hAnsi="Tahoma" w:cs="Tahoma" w:hint="cs"/>
          <w:b/>
          <w:bCs/>
          <w:color w:val="FF0000"/>
          <w:sz w:val="28"/>
          <w:szCs w:val="28"/>
          <w:u w:val="single"/>
          <w:rtl/>
        </w:rPr>
        <w:t>35% ומחירו יעמוד על 19</w:t>
      </w:r>
      <w:r w:rsidR="00F25BE0">
        <w:rPr>
          <w:rFonts w:ascii="Tahoma" w:eastAsiaTheme="minorHAnsi" w:hAnsi="Tahoma" w:cs="Tahoma" w:hint="cs"/>
          <w:b/>
          <w:bCs/>
          <w:color w:val="FF0000"/>
          <w:sz w:val="28"/>
          <w:szCs w:val="28"/>
          <w:u w:val="single"/>
          <w:rtl/>
          <w:lang w:val="en-GB"/>
        </w:rPr>
        <w:t>9</w:t>
      </w:r>
      <w:r w:rsidRPr="00006073">
        <w:rPr>
          <w:rFonts w:ascii="Tahoma" w:eastAsiaTheme="minorHAnsi" w:hAnsi="Tahoma" w:cs="Tahoma" w:hint="cs"/>
          <w:b/>
          <w:bCs/>
          <w:color w:val="FF0000"/>
          <w:sz w:val="28"/>
          <w:szCs w:val="28"/>
          <w:u w:val="single"/>
          <w:rtl/>
        </w:rPr>
        <w:t>0 ש"ח בלבד</w:t>
      </w:r>
    </w:p>
    <w:p w:rsidR="00006073" w:rsidRDefault="00006073" w:rsidP="00F25BE0">
      <w:pPr>
        <w:bidi/>
        <w:spacing w:after="200" w:line="276" w:lineRule="auto"/>
        <w:rPr>
          <w:rFonts w:ascii="Tahoma" w:eastAsiaTheme="minorHAnsi" w:hAnsi="Tahoma" w:cs="Tahoma"/>
          <w:sz w:val="22"/>
          <w:szCs w:val="22"/>
          <w:rtl/>
        </w:rPr>
      </w:pPr>
      <w:r w:rsidRPr="00006073">
        <w:rPr>
          <w:rFonts w:ascii="Tahoma" w:eastAsiaTheme="minorHAnsi" w:hAnsi="Tahoma" w:cs="Tahoma" w:hint="cs"/>
          <w:sz w:val="22"/>
          <w:szCs w:val="22"/>
          <w:rtl/>
        </w:rPr>
        <w:t xml:space="preserve">מאיר, יבואנית אופנועי וקטנועי הונדה היפנית משתפת פעולה עם </w:t>
      </w:r>
      <w:r w:rsidRPr="00006073">
        <w:rPr>
          <w:rFonts w:ascii="Tahoma" w:eastAsiaTheme="minorHAnsi" w:hAnsi="Tahoma" w:cs="Tahoma"/>
          <w:sz w:val="22"/>
          <w:szCs w:val="22"/>
          <w:rtl/>
        </w:rPr>
        <w:t xml:space="preserve">אדקיז טכנולוגיות, יבואנית אפודי ומעילי כריות האוויר של </w:t>
      </w:r>
      <w:r w:rsidRPr="00006073">
        <w:rPr>
          <w:rFonts w:ascii="Tahoma" w:eastAsiaTheme="minorHAnsi" w:hAnsi="Tahoma" w:cs="Tahoma"/>
          <w:sz w:val="22"/>
          <w:szCs w:val="22"/>
        </w:rPr>
        <w:t>HELITE</w:t>
      </w:r>
      <w:r w:rsidRPr="00006073">
        <w:rPr>
          <w:rFonts w:ascii="Tahoma" w:eastAsiaTheme="minorHAnsi" w:hAnsi="Tahoma" w:cs="Tahoma"/>
          <w:sz w:val="22"/>
          <w:szCs w:val="22"/>
          <w:rtl/>
        </w:rPr>
        <w:t xml:space="preserve"> הצרפתית</w:t>
      </w:r>
      <w:r w:rsidRPr="00006073">
        <w:rPr>
          <w:rFonts w:ascii="Tahoma" w:eastAsiaTheme="minorHAnsi" w:hAnsi="Tahoma" w:cs="Tahoma" w:hint="cs"/>
          <w:sz w:val="22"/>
          <w:szCs w:val="22"/>
          <w:rtl/>
        </w:rPr>
        <w:t>, הכריזו</w:t>
      </w:r>
      <w:r w:rsidR="00E63306">
        <w:rPr>
          <w:rFonts w:ascii="Tahoma" w:eastAsiaTheme="minorHAnsi" w:hAnsi="Tahoma" w:cs="Tahoma" w:hint="cs"/>
          <w:sz w:val="22"/>
          <w:szCs w:val="22"/>
          <w:rtl/>
        </w:rPr>
        <w:t xml:space="preserve"> על שיתוף פעולה בלעדי ובטיחותי </w:t>
      </w:r>
      <w:r w:rsidRPr="00006073">
        <w:rPr>
          <w:rFonts w:ascii="Tahoma" w:eastAsiaTheme="minorHAnsi" w:hAnsi="Tahoma" w:cs="Tahoma" w:hint="cs"/>
          <w:sz w:val="22"/>
          <w:szCs w:val="22"/>
          <w:rtl/>
        </w:rPr>
        <w:t xml:space="preserve">במסגרתו יזכו כל </w:t>
      </w:r>
      <w:proofErr w:type="spellStart"/>
      <w:r w:rsidRPr="00006073">
        <w:rPr>
          <w:rFonts w:ascii="Tahoma" w:eastAsiaTheme="minorHAnsi" w:hAnsi="Tahoma" w:cs="Tahoma" w:hint="cs"/>
          <w:sz w:val="22"/>
          <w:szCs w:val="22"/>
          <w:rtl/>
        </w:rPr>
        <w:t>רוכשי</w:t>
      </w:r>
      <w:proofErr w:type="spellEnd"/>
      <w:r w:rsidRPr="00006073">
        <w:rPr>
          <w:rFonts w:ascii="Tahoma" w:eastAsiaTheme="minorHAnsi" w:hAnsi="Tahoma" w:cs="Tahoma" w:hint="cs"/>
          <w:sz w:val="22"/>
          <w:szCs w:val="22"/>
          <w:rtl/>
        </w:rPr>
        <w:t xml:space="preserve"> האופנועים והקטנועים החדשים או בטרייד אין</w:t>
      </w:r>
      <w:r w:rsidR="00F25BE0">
        <w:rPr>
          <w:rFonts w:ascii="Tahoma" w:eastAsiaTheme="minorHAnsi" w:hAnsi="Tahoma" w:cs="Tahoma" w:hint="cs"/>
          <w:sz w:val="22"/>
          <w:szCs w:val="22"/>
          <w:rtl/>
        </w:rPr>
        <w:t xml:space="preserve"> של </w:t>
      </w:r>
      <w:r w:rsidR="00F25BE0" w:rsidRPr="00006073">
        <w:rPr>
          <w:rFonts w:ascii="Tahoma" w:eastAsiaTheme="minorHAnsi" w:hAnsi="Tahoma" w:cs="Tahoma" w:hint="cs"/>
          <w:sz w:val="22"/>
          <w:szCs w:val="22"/>
          <w:rtl/>
        </w:rPr>
        <w:t>הונדה</w:t>
      </w:r>
      <w:r w:rsidR="00FF0EB9">
        <w:rPr>
          <w:rFonts w:ascii="Tahoma" w:eastAsiaTheme="minorHAnsi" w:hAnsi="Tahoma" w:cs="Tahoma" w:hint="cs"/>
          <w:sz w:val="22"/>
          <w:szCs w:val="22"/>
          <w:rtl/>
        </w:rPr>
        <w:t>, בסבסוד</w:t>
      </w:r>
      <w:r w:rsidRPr="00006073">
        <w:rPr>
          <w:rFonts w:ascii="Tahoma" w:eastAsiaTheme="minorHAnsi" w:hAnsi="Tahoma" w:cs="Tahoma" w:hint="cs"/>
          <w:sz w:val="22"/>
          <w:szCs w:val="22"/>
          <w:rtl/>
        </w:rPr>
        <w:t xml:space="preserve"> </w:t>
      </w:r>
      <w:r w:rsidR="00F25BE0">
        <w:rPr>
          <w:rFonts w:ascii="Tahoma" w:eastAsiaTheme="minorHAnsi" w:hAnsi="Tahoma" w:cs="Tahoma" w:hint="cs"/>
          <w:sz w:val="22"/>
          <w:szCs w:val="22"/>
          <w:rtl/>
        </w:rPr>
        <w:t xml:space="preserve">של 1000 ש''ח </w:t>
      </w:r>
      <w:r w:rsidRPr="00006073">
        <w:rPr>
          <w:rFonts w:ascii="Tahoma" w:eastAsiaTheme="minorHAnsi" w:hAnsi="Tahoma" w:cs="Tahoma" w:hint="cs"/>
          <w:sz w:val="22"/>
          <w:szCs w:val="22"/>
          <w:rtl/>
        </w:rPr>
        <w:t xml:space="preserve">ברכישת </w:t>
      </w:r>
      <w:r w:rsidRPr="00006073">
        <w:rPr>
          <w:rFonts w:ascii="Tahoma" w:eastAsiaTheme="minorHAnsi" w:hAnsi="Tahoma" w:cs="Tahoma"/>
          <w:sz w:val="22"/>
          <w:szCs w:val="22"/>
          <w:rtl/>
        </w:rPr>
        <w:t xml:space="preserve">אפוד כרית האוויר המתקדם של </w:t>
      </w:r>
      <w:r w:rsidRPr="00006073">
        <w:rPr>
          <w:rFonts w:ascii="Tahoma" w:eastAsiaTheme="minorHAnsi" w:hAnsi="Tahoma" w:cs="Tahoma"/>
          <w:sz w:val="22"/>
          <w:szCs w:val="22"/>
        </w:rPr>
        <w:t>HELITE</w:t>
      </w:r>
      <w:r w:rsidRPr="00006073">
        <w:rPr>
          <w:rFonts w:ascii="Tahoma" w:eastAsiaTheme="minorHAnsi" w:hAnsi="Tahoma" w:cs="Tahoma"/>
          <w:sz w:val="22"/>
          <w:szCs w:val="22"/>
          <w:rtl/>
        </w:rPr>
        <w:t xml:space="preserve"> מדגם 'טרטל' </w:t>
      </w:r>
      <w:r w:rsidRPr="00006073">
        <w:rPr>
          <w:rFonts w:ascii="Tahoma" w:eastAsiaTheme="minorHAnsi" w:hAnsi="Tahoma" w:cs="Tahoma" w:hint="cs"/>
          <w:sz w:val="22"/>
          <w:szCs w:val="22"/>
          <w:rtl/>
        </w:rPr>
        <w:t>שיימכר ב-35% הנחה ומחירו יעמוד על 19</w:t>
      </w:r>
      <w:r w:rsidR="00F25BE0">
        <w:rPr>
          <w:rFonts w:ascii="Tahoma" w:eastAsiaTheme="minorHAnsi" w:hAnsi="Tahoma" w:cs="Tahoma" w:hint="cs"/>
          <w:sz w:val="22"/>
          <w:szCs w:val="22"/>
          <w:rtl/>
        </w:rPr>
        <w:t>9</w:t>
      </w:r>
      <w:r w:rsidRPr="00006073">
        <w:rPr>
          <w:rFonts w:ascii="Tahoma" w:eastAsiaTheme="minorHAnsi" w:hAnsi="Tahoma" w:cs="Tahoma" w:hint="cs"/>
          <w:sz w:val="22"/>
          <w:szCs w:val="22"/>
          <w:rtl/>
        </w:rPr>
        <w:t xml:space="preserve">0 ש"ח בלבד.  </w:t>
      </w:r>
    </w:p>
    <w:p w:rsidR="00857A3B" w:rsidRPr="00006073" w:rsidRDefault="00006073" w:rsidP="0073053E">
      <w:pPr>
        <w:bidi/>
        <w:spacing w:after="200" w:line="276" w:lineRule="auto"/>
        <w:rPr>
          <w:rFonts w:ascii="Tahoma" w:eastAsiaTheme="minorHAnsi" w:hAnsi="Tahoma" w:cs="Tahoma"/>
          <w:sz w:val="22"/>
          <w:szCs w:val="22"/>
          <w:rtl/>
        </w:rPr>
      </w:pPr>
      <w:r w:rsidRPr="00006073">
        <w:rPr>
          <w:rFonts w:ascii="Tahoma" w:eastAsiaTheme="minorHAnsi" w:hAnsi="Tahoma" w:cs="Tahoma"/>
          <w:sz w:val="22"/>
          <w:szCs w:val="22"/>
          <w:rtl/>
        </w:rPr>
        <w:t xml:space="preserve">אפודי ומעילי </w:t>
      </w:r>
      <w:r w:rsidRPr="00006073">
        <w:rPr>
          <w:rFonts w:ascii="Tahoma" w:eastAsiaTheme="minorHAnsi" w:hAnsi="Tahoma" w:cs="Tahoma" w:hint="cs"/>
          <w:sz w:val="22"/>
          <w:szCs w:val="22"/>
          <w:rtl/>
        </w:rPr>
        <w:t>ה</w:t>
      </w:r>
      <w:r w:rsidRPr="00006073">
        <w:rPr>
          <w:rFonts w:ascii="Tahoma" w:eastAsiaTheme="minorHAnsi" w:hAnsi="Tahoma" w:cs="Tahoma"/>
          <w:sz w:val="22"/>
          <w:szCs w:val="22"/>
          <w:rtl/>
        </w:rPr>
        <w:t>רכיבה</w:t>
      </w:r>
      <w:r w:rsidRPr="00006073">
        <w:rPr>
          <w:rFonts w:ascii="Tahoma" w:eastAsiaTheme="minorHAnsi" w:hAnsi="Tahoma" w:cs="Tahoma" w:hint="cs"/>
          <w:sz w:val="22"/>
          <w:szCs w:val="22"/>
          <w:rtl/>
        </w:rPr>
        <w:t xml:space="preserve"> של </w:t>
      </w:r>
      <w:r w:rsidRPr="00006073">
        <w:rPr>
          <w:rFonts w:ascii="Tahoma" w:eastAsiaTheme="minorHAnsi" w:hAnsi="Tahoma" w:cs="Tahoma"/>
          <w:sz w:val="22"/>
          <w:szCs w:val="22"/>
        </w:rPr>
        <w:t>HELITE</w:t>
      </w:r>
      <w:r w:rsidRPr="00006073">
        <w:rPr>
          <w:rFonts w:ascii="Tahoma" w:eastAsiaTheme="minorHAnsi" w:hAnsi="Tahoma" w:cs="Tahoma"/>
          <w:sz w:val="22"/>
          <w:szCs w:val="22"/>
          <w:rtl/>
        </w:rPr>
        <w:t xml:space="preserve"> מיועדים להעלות משמעותית את רף הבטיחות וההגנה על רוכבים במקרה של תאונה. מנגנון הבטיחות מופעל מכאנית - מעיל הרכיבה מחובר ברצועה וקליפס אל האופנוע ובמקרה של מתיחה בעצמה של 20-25 ק"ג שנגרמת מהתנתקות הרוכב מהאופנוע, מכל </w:t>
      </w:r>
      <w:r w:rsidRPr="00006073">
        <w:rPr>
          <w:rFonts w:ascii="Tahoma" w:eastAsiaTheme="minorHAnsi" w:hAnsi="Tahoma" w:cs="Tahoma"/>
          <w:sz w:val="22"/>
          <w:szCs w:val="22"/>
        </w:rPr>
        <w:t>CO2</w:t>
      </w:r>
      <w:r w:rsidRPr="00006073">
        <w:rPr>
          <w:rFonts w:ascii="Tahoma" w:eastAsiaTheme="minorHAnsi" w:hAnsi="Tahoma" w:cs="Tahoma"/>
          <w:sz w:val="22"/>
          <w:szCs w:val="22"/>
          <w:rtl/>
        </w:rPr>
        <w:t xml:space="preserve"> ינפח את כרית האוויר שמסביב לפלג גופו העליון של הרוכב בזמן של עשירית שניה בלבד. </w:t>
      </w:r>
    </w:p>
    <w:p w:rsidR="00006073" w:rsidRPr="00006073" w:rsidRDefault="00006073" w:rsidP="00006073">
      <w:pPr>
        <w:bidi/>
        <w:spacing w:after="200" w:line="276" w:lineRule="auto"/>
        <w:rPr>
          <w:rFonts w:ascii="Tahoma" w:eastAsiaTheme="minorHAnsi" w:hAnsi="Tahoma" w:cs="Tahoma"/>
          <w:sz w:val="22"/>
          <w:szCs w:val="22"/>
          <w:rtl/>
        </w:rPr>
      </w:pPr>
      <w:r w:rsidRPr="00006073">
        <w:rPr>
          <w:rFonts w:ascii="Tahoma" w:eastAsiaTheme="minorHAnsi" w:hAnsi="Tahoma" w:cs="Tahoma"/>
          <w:sz w:val="22"/>
          <w:szCs w:val="22"/>
          <w:rtl/>
        </w:rPr>
        <w:t xml:space="preserve">כרית האוויר מגנה על גב הרוכב, עמוד השדרה, החזה, הצלעות וכל האיברים החיוניים בגוף. בנוסף לכך, </w:t>
      </w:r>
      <w:r w:rsidRPr="00006073">
        <w:rPr>
          <w:rFonts w:ascii="Tahoma" w:eastAsiaTheme="minorHAnsi" w:hAnsi="Tahoma" w:cs="Tahoma" w:hint="cs"/>
          <w:sz w:val="22"/>
          <w:szCs w:val="22"/>
          <w:rtl/>
        </w:rPr>
        <w:t>כ</w:t>
      </w:r>
      <w:r w:rsidRPr="00006073">
        <w:rPr>
          <w:rFonts w:ascii="Tahoma" w:eastAsiaTheme="minorHAnsi" w:hAnsi="Tahoma" w:cs="Tahoma"/>
          <w:sz w:val="22"/>
          <w:szCs w:val="22"/>
          <w:rtl/>
        </w:rPr>
        <w:t xml:space="preserve">רית האוויר מתנפחת כך שראשו וצווארו של הרוכב מוגנים מפני צליפת שוט וחבטות. בנוסף לכך, חברת </w:t>
      </w:r>
      <w:r w:rsidRPr="00006073">
        <w:rPr>
          <w:rFonts w:ascii="Tahoma" w:eastAsiaTheme="minorHAnsi" w:hAnsi="Tahoma" w:cs="Tahoma"/>
          <w:sz w:val="22"/>
          <w:szCs w:val="22"/>
        </w:rPr>
        <w:t>HELITE</w:t>
      </w:r>
      <w:r w:rsidRPr="00006073">
        <w:rPr>
          <w:rFonts w:ascii="Tahoma" w:eastAsiaTheme="minorHAnsi" w:hAnsi="Tahoma" w:cs="Tahoma"/>
          <w:sz w:val="22"/>
          <w:szCs w:val="22"/>
          <w:rtl/>
        </w:rPr>
        <w:t xml:space="preserve"> פיתחה את טכנולוגיית ה-</w:t>
      </w:r>
      <w:r w:rsidRPr="00006073">
        <w:rPr>
          <w:rFonts w:ascii="Tahoma" w:eastAsiaTheme="minorHAnsi" w:hAnsi="Tahoma" w:cs="Tahoma"/>
          <w:sz w:val="22"/>
          <w:szCs w:val="22"/>
        </w:rPr>
        <w:t>TURTLE</w:t>
      </w:r>
      <w:r w:rsidRPr="00006073">
        <w:rPr>
          <w:rFonts w:ascii="Tahoma" w:eastAsiaTheme="minorHAnsi" w:hAnsi="Tahoma" w:cs="Tahoma"/>
          <w:sz w:val="22"/>
          <w:szCs w:val="22"/>
          <w:rtl/>
        </w:rPr>
        <w:t xml:space="preserve"> אשר יוצרת למעשה הגנה כפולה על גב הרוכב ופיזור יעיל עוד יותר של עצמת הפגיעה במקרה של תאונה. לפי טכנולוגיה זו, כרית האוויר נמצאת בין שתי שכבות של מיגון גב קשיח וכך יוצרת בידוד מקסימלי של גב ועמוד השדרה מפני חבטות.</w:t>
      </w:r>
    </w:p>
    <w:p w:rsidR="00006073" w:rsidRPr="00006073" w:rsidRDefault="00006073" w:rsidP="00006073">
      <w:pPr>
        <w:bidi/>
        <w:spacing w:after="200" w:line="276" w:lineRule="auto"/>
        <w:rPr>
          <w:rFonts w:ascii="Tahoma" w:eastAsiaTheme="minorHAnsi" w:hAnsi="Tahoma" w:cs="Tahoma"/>
          <w:sz w:val="22"/>
          <w:szCs w:val="22"/>
          <w:rtl/>
        </w:rPr>
      </w:pPr>
      <w:r w:rsidRPr="00006073">
        <w:rPr>
          <w:rFonts w:ascii="Tahoma" w:eastAsiaTheme="minorHAnsi" w:hAnsi="Tahoma" w:cs="Tahoma"/>
          <w:sz w:val="22"/>
          <w:szCs w:val="22"/>
          <w:rtl/>
        </w:rPr>
        <w:t xml:space="preserve">אפודי ומעילי </w:t>
      </w:r>
      <w:r w:rsidRPr="00006073">
        <w:rPr>
          <w:rFonts w:ascii="Tahoma" w:eastAsiaTheme="minorHAnsi" w:hAnsi="Tahoma" w:cs="Tahoma"/>
          <w:sz w:val="22"/>
          <w:szCs w:val="22"/>
        </w:rPr>
        <w:t>HELITE</w:t>
      </w:r>
      <w:r w:rsidRPr="00006073">
        <w:rPr>
          <w:rFonts w:ascii="Tahoma" w:eastAsiaTheme="minorHAnsi" w:hAnsi="Tahoma" w:cs="Tahoma"/>
          <w:sz w:val="22"/>
          <w:szCs w:val="22"/>
          <w:rtl/>
        </w:rPr>
        <w:t>, הנם רב-פעמיים ובמקרה של פתיחת הכרית, כל שיש לעשות זה להחליף את מכל ה-</w:t>
      </w:r>
      <w:r w:rsidRPr="00006073">
        <w:rPr>
          <w:rFonts w:ascii="Tahoma" w:eastAsiaTheme="minorHAnsi" w:hAnsi="Tahoma" w:cs="Tahoma"/>
          <w:sz w:val="22"/>
          <w:szCs w:val="22"/>
        </w:rPr>
        <w:t>CO2</w:t>
      </w:r>
      <w:r w:rsidRPr="00006073">
        <w:rPr>
          <w:rFonts w:ascii="Tahoma" w:eastAsiaTheme="minorHAnsi" w:hAnsi="Tahoma" w:cs="Tahoma"/>
          <w:sz w:val="22"/>
          <w:szCs w:val="22"/>
          <w:rtl/>
        </w:rPr>
        <w:t xml:space="preserve"> בחדש כדי לחזור לרמת הגנה תקינה, זאת כמובן במידה וציוד הרכיבה לא נקרע כתוצאה מהתאונה. </w:t>
      </w:r>
    </w:p>
    <w:p w:rsidR="00A6396C" w:rsidRDefault="00006073" w:rsidP="00B552AC">
      <w:pPr>
        <w:bidi/>
        <w:spacing w:after="200" w:line="276" w:lineRule="auto"/>
        <w:rPr>
          <w:rFonts w:ascii="Tahoma" w:eastAsiaTheme="minorHAnsi" w:hAnsi="Tahoma" w:cs="Tahoma"/>
          <w:sz w:val="22"/>
          <w:szCs w:val="22"/>
          <w:rtl/>
        </w:rPr>
      </w:pPr>
      <w:r w:rsidRPr="00006073">
        <w:rPr>
          <w:rFonts w:ascii="Tahoma" w:eastAsiaTheme="minorHAnsi" w:hAnsi="Tahoma" w:cs="Tahoma"/>
          <w:sz w:val="22"/>
          <w:szCs w:val="22"/>
          <w:rtl/>
        </w:rPr>
        <w:t>אפוד ה-</w:t>
      </w:r>
      <w:r w:rsidRPr="00006073">
        <w:rPr>
          <w:rFonts w:ascii="Tahoma" w:eastAsiaTheme="minorHAnsi" w:hAnsi="Tahoma" w:cs="Tahoma"/>
          <w:sz w:val="22"/>
          <w:szCs w:val="22"/>
        </w:rPr>
        <w:t>Turtle</w:t>
      </w:r>
      <w:r w:rsidRPr="00006073">
        <w:rPr>
          <w:rFonts w:ascii="Tahoma" w:eastAsiaTheme="minorHAnsi" w:hAnsi="Tahoma" w:cs="Tahoma"/>
          <w:sz w:val="22"/>
          <w:szCs w:val="22"/>
          <w:rtl/>
        </w:rPr>
        <w:t xml:space="preserve"> מבטיח את ההגנה האופטימלית הגבוהה ביותר מבלי ל</w:t>
      </w:r>
      <w:r w:rsidRPr="00006073">
        <w:rPr>
          <w:rFonts w:ascii="Tahoma" w:eastAsiaTheme="minorHAnsi" w:hAnsi="Tahoma" w:cs="Tahoma" w:hint="cs"/>
          <w:sz w:val="22"/>
          <w:szCs w:val="22"/>
          <w:rtl/>
        </w:rPr>
        <w:t>וותר</w:t>
      </w:r>
      <w:r w:rsidRPr="00006073">
        <w:rPr>
          <w:rFonts w:ascii="Tahoma" w:eastAsiaTheme="minorHAnsi" w:hAnsi="Tahoma" w:cs="Tahoma"/>
          <w:sz w:val="22"/>
          <w:szCs w:val="22"/>
          <w:rtl/>
        </w:rPr>
        <w:t xml:space="preserve"> </w:t>
      </w:r>
      <w:r w:rsidRPr="00006073">
        <w:rPr>
          <w:rFonts w:ascii="Tahoma" w:eastAsiaTheme="minorHAnsi" w:hAnsi="Tahoma" w:cs="Tahoma" w:hint="cs"/>
          <w:sz w:val="22"/>
          <w:szCs w:val="22"/>
          <w:rtl/>
        </w:rPr>
        <w:t>על</w:t>
      </w:r>
      <w:r w:rsidRPr="00006073">
        <w:rPr>
          <w:rFonts w:ascii="Tahoma" w:eastAsiaTheme="minorHAnsi" w:hAnsi="Tahoma" w:cs="Tahoma"/>
          <w:sz w:val="22"/>
          <w:szCs w:val="22"/>
          <w:rtl/>
        </w:rPr>
        <w:t xml:space="preserve"> נוחות ה</w:t>
      </w:r>
      <w:r w:rsidRPr="00006073">
        <w:rPr>
          <w:rFonts w:ascii="Tahoma" w:eastAsiaTheme="minorHAnsi" w:hAnsi="Tahoma" w:cs="Tahoma" w:hint="cs"/>
          <w:sz w:val="22"/>
          <w:szCs w:val="22"/>
          <w:rtl/>
        </w:rPr>
        <w:t>רוכב</w:t>
      </w:r>
      <w:r w:rsidRPr="00006073">
        <w:rPr>
          <w:rFonts w:ascii="Tahoma" w:eastAsiaTheme="minorHAnsi" w:hAnsi="Tahoma" w:cs="Tahoma"/>
          <w:sz w:val="22"/>
          <w:szCs w:val="22"/>
          <w:rtl/>
        </w:rPr>
        <w:t xml:space="preserve">. אפוד זה של </w:t>
      </w:r>
      <w:r w:rsidRPr="00006073">
        <w:rPr>
          <w:rFonts w:ascii="Tahoma" w:eastAsiaTheme="minorHAnsi" w:hAnsi="Tahoma" w:cs="Tahoma"/>
          <w:sz w:val="22"/>
          <w:szCs w:val="22"/>
        </w:rPr>
        <w:t>HELITE</w:t>
      </w:r>
      <w:r w:rsidRPr="00006073">
        <w:rPr>
          <w:rFonts w:ascii="Tahoma" w:eastAsiaTheme="minorHAnsi" w:hAnsi="Tahoma" w:cs="Tahoma"/>
          <w:sz w:val="22"/>
          <w:szCs w:val="22"/>
          <w:rtl/>
        </w:rPr>
        <w:t xml:space="preserve"> מתאים לשימוש גם על ידי מורכבים ללא הבדל מרוכבים, בין אם על אופנוע, קטנוע או טרקטורון. אפוד ה- </w:t>
      </w:r>
      <w:r w:rsidRPr="00006073">
        <w:rPr>
          <w:rFonts w:ascii="Tahoma" w:eastAsiaTheme="minorHAnsi" w:hAnsi="Tahoma" w:cs="Tahoma"/>
          <w:sz w:val="22"/>
          <w:szCs w:val="22"/>
        </w:rPr>
        <w:t>Turtle</w:t>
      </w:r>
      <w:r w:rsidR="00F25BE0">
        <w:rPr>
          <w:rFonts w:ascii="Tahoma" w:eastAsiaTheme="minorHAnsi" w:hAnsi="Tahoma" w:cs="Tahoma" w:hint="cs"/>
          <w:sz w:val="22"/>
          <w:szCs w:val="22"/>
          <w:rtl/>
        </w:rPr>
        <w:t xml:space="preserve"> </w:t>
      </w:r>
      <w:r w:rsidRPr="00006073">
        <w:rPr>
          <w:rFonts w:ascii="Tahoma" w:eastAsiaTheme="minorHAnsi" w:hAnsi="Tahoma" w:cs="Tahoma"/>
          <w:sz w:val="22"/>
          <w:szCs w:val="22"/>
          <w:rtl/>
        </w:rPr>
        <w:t>מספק הגנה קשיחה לצוואר, תמיכה קשיחה לגב ועמוד השדרה, חזה, צלעות וכליות ואפילו הגנה לאגן הירכיים. גרסת ה'היי-וויז' מורכבת מבד צהוב לנראות מצוינת בשעות היום וכן מפסים מחזירי אור של 3</w:t>
      </w:r>
      <w:r w:rsidRPr="00006073">
        <w:rPr>
          <w:rFonts w:ascii="Tahoma" w:eastAsiaTheme="minorHAnsi" w:hAnsi="Tahoma" w:cs="Tahoma"/>
          <w:sz w:val="22"/>
          <w:szCs w:val="22"/>
        </w:rPr>
        <w:t>M</w:t>
      </w:r>
      <w:r w:rsidRPr="00006073">
        <w:rPr>
          <w:rFonts w:ascii="Tahoma" w:eastAsiaTheme="minorHAnsi" w:hAnsi="Tahoma" w:cs="Tahoma"/>
          <w:sz w:val="22"/>
          <w:szCs w:val="22"/>
          <w:rtl/>
        </w:rPr>
        <w:t xml:space="preserve"> לנראות מצוינת בשעות החשיכה.</w:t>
      </w:r>
    </w:p>
    <w:p w:rsidR="00B9295B" w:rsidRPr="00204FE1" w:rsidRDefault="00B9295B" w:rsidP="00FF5DAE">
      <w:pPr>
        <w:bidi/>
        <w:jc w:val="center"/>
        <w:rPr>
          <w:rFonts w:ascii="Tahoma" w:hAnsi="Tahoma" w:cs="Tahoma"/>
          <w:b/>
          <w:bCs/>
          <w:sz w:val="20"/>
          <w:szCs w:val="20"/>
          <w:u w:val="single"/>
        </w:rPr>
      </w:pPr>
      <w:bookmarkStart w:id="0" w:name="_GoBack"/>
      <w:bookmarkEnd w:id="0"/>
    </w:p>
    <w:sectPr w:rsidR="00B9295B" w:rsidRPr="00204FE1" w:rsidSect="00862FB9">
      <w:headerReference w:type="default" r:id="rId8"/>
      <w:pgSz w:w="11906" w:h="16838"/>
      <w:pgMar w:top="1282" w:right="1800" w:bottom="993" w:left="1800" w:header="284" w:footer="40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FF" w:rsidRDefault="00984EFF" w:rsidP="00F5642C">
      <w:r>
        <w:separator/>
      </w:r>
    </w:p>
  </w:endnote>
  <w:endnote w:type="continuationSeparator" w:id="0">
    <w:p w:rsidR="00984EFF" w:rsidRDefault="00984EFF" w:rsidP="00F5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FF" w:rsidRDefault="00984EFF" w:rsidP="00F5642C">
      <w:r>
        <w:separator/>
      </w:r>
    </w:p>
  </w:footnote>
  <w:footnote w:type="continuationSeparator" w:id="0">
    <w:p w:rsidR="00984EFF" w:rsidRDefault="00984EFF" w:rsidP="00F56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E5" w:rsidRDefault="00984EFF" w:rsidP="001C63E5">
    <w:pPr>
      <w:pStyle w:val="a3"/>
      <w:jc w:val="center"/>
      <w:rPr>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113.45pt">
          <v:imagedata r:id="rId1" o:title="helite_webhooks_logo"/>
        </v:shape>
      </w:pict>
    </w:r>
    <w:r w:rsidR="00862FB9">
      <w:rPr>
        <w:noProof/>
        <w:lang w:val="en-US" w:eastAsia="en-US"/>
      </w:rPr>
      <w:drawing>
        <wp:inline distT="0" distB="0" distL="0" distR="0" wp14:anchorId="2B806217" wp14:editId="773FD329">
          <wp:extent cx="1428750" cy="1428750"/>
          <wp:effectExtent l="0" t="0" r="0" b="0"/>
          <wp:docPr id="2" name="תמונה 2" descr="\\fileserver\Office\לקוחות\חטיבת צרכנות\מאיר\הונדה אופנועים\e01186392007121117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Office\לקוחות\חטיבת צרכנות\מאיר\הונדה אופנועים\e01186392007121117582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C63E5" w:rsidRPr="001C63E5" w:rsidRDefault="001C63E5" w:rsidP="001C63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747"/>
    <w:multiLevelType w:val="hybridMultilevel"/>
    <w:tmpl w:val="C9A6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41EF"/>
    <w:multiLevelType w:val="hybridMultilevel"/>
    <w:tmpl w:val="E54E8D7E"/>
    <w:lvl w:ilvl="0" w:tplc="AA0046CE">
      <w:numFmt w:val="bullet"/>
      <w:lvlText w:val="•"/>
      <w:lvlJc w:val="left"/>
      <w:pPr>
        <w:ind w:left="8655" w:hanging="8295"/>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B1380"/>
    <w:multiLevelType w:val="hybridMultilevel"/>
    <w:tmpl w:val="6FF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D6433"/>
    <w:multiLevelType w:val="hybridMultilevel"/>
    <w:tmpl w:val="88B4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57275"/>
    <w:multiLevelType w:val="hybridMultilevel"/>
    <w:tmpl w:val="4D12142A"/>
    <w:lvl w:ilvl="0" w:tplc="758E4EEC">
      <w:start w:val="1"/>
      <w:numFmt w:val="hebrew1"/>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5">
    <w:nsid w:val="238E33C0"/>
    <w:multiLevelType w:val="hybridMultilevel"/>
    <w:tmpl w:val="410A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5829EF"/>
    <w:multiLevelType w:val="multilevel"/>
    <w:tmpl w:val="C9C404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0C232F"/>
    <w:multiLevelType w:val="hybridMultilevel"/>
    <w:tmpl w:val="0CA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02B9F"/>
    <w:multiLevelType w:val="hybridMultilevel"/>
    <w:tmpl w:val="F9F004B6"/>
    <w:lvl w:ilvl="0" w:tplc="86E8DB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9430DC"/>
    <w:multiLevelType w:val="hybridMultilevel"/>
    <w:tmpl w:val="66A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4659A"/>
    <w:multiLevelType w:val="hybridMultilevel"/>
    <w:tmpl w:val="145A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E6810"/>
    <w:multiLevelType w:val="hybridMultilevel"/>
    <w:tmpl w:val="F3A6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0AA1"/>
    <w:multiLevelType w:val="hybridMultilevel"/>
    <w:tmpl w:val="D28E1970"/>
    <w:lvl w:ilvl="0" w:tplc="11DA24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AF24B1"/>
    <w:multiLevelType w:val="hybridMultilevel"/>
    <w:tmpl w:val="95D0DDEC"/>
    <w:lvl w:ilvl="0" w:tplc="38F0D14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042EF"/>
    <w:multiLevelType w:val="hybridMultilevel"/>
    <w:tmpl w:val="09B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8"/>
  </w:num>
  <w:num w:numId="5">
    <w:abstractNumId w:val="4"/>
  </w:num>
  <w:num w:numId="6">
    <w:abstractNumId w:val="5"/>
  </w:num>
  <w:num w:numId="7">
    <w:abstractNumId w:val="2"/>
  </w:num>
  <w:num w:numId="8">
    <w:abstractNumId w:val="14"/>
  </w:num>
  <w:num w:numId="9">
    <w:abstractNumId w:val="9"/>
  </w:num>
  <w:num w:numId="10">
    <w:abstractNumId w:val="12"/>
  </w:num>
  <w:num w:numId="11">
    <w:abstractNumId w:val="7"/>
  </w:num>
  <w:num w:numId="12">
    <w:abstractNumId w:val="10"/>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7D"/>
    <w:rsid w:val="00001719"/>
    <w:rsid w:val="00003C97"/>
    <w:rsid w:val="00004679"/>
    <w:rsid w:val="000048EB"/>
    <w:rsid w:val="00004D6A"/>
    <w:rsid w:val="00006073"/>
    <w:rsid w:val="000060CB"/>
    <w:rsid w:val="00006B18"/>
    <w:rsid w:val="00014E67"/>
    <w:rsid w:val="00016631"/>
    <w:rsid w:val="000172F4"/>
    <w:rsid w:val="00017D90"/>
    <w:rsid w:val="000211A4"/>
    <w:rsid w:val="00023C47"/>
    <w:rsid w:val="00023D23"/>
    <w:rsid w:val="000246D5"/>
    <w:rsid w:val="000259BB"/>
    <w:rsid w:val="00025A70"/>
    <w:rsid w:val="00025B90"/>
    <w:rsid w:val="00030A9C"/>
    <w:rsid w:val="000313F9"/>
    <w:rsid w:val="00031669"/>
    <w:rsid w:val="00032A61"/>
    <w:rsid w:val="00032D37"/>
    <w:rsid w:val="00032DFC"/>
    <w:rsid w:val="00032EF2"/>
    <w:rsid w:val="00034A11"/>
    <w:rsid w:val="000356E8"/>
    <w:rsid w:val="0004068D"/>
    <w:rsid w:val="00044C49"/>
    <w:rsid w:val="00045B67"/>
    <w:rsid w:val="000461F7"/>
    <w:rsid w:val="000475DE"/>
    <w:rsid w:val="00050047"/>
    <w:rsid w:val="000500FE"/>
    <w:rsid w:val="00050159"/>
    <w:rsid w:val="00050795"/>
    <w:rsid w:val="000515D0"/>
    <w:rsid w:val="000538A6"/>
    <w:rsid w:val="00053CFC"/>
    <w:rsid w:val="00054B3B"/>
    <w:rsid w:val="00054D62"/>
    <w:rsid w:val="000553BC"/>
    <w:rsid w:val="00055F1A"/>
    <w:rsid w:val="00056651"/>
    <w:rsid w:val="00060350"/>
    <w:rsid w:val="00061395"/>
    <w:rsid w:val="00061FAB"/>
    <w:rsid w:val="00062895"/>
    <w:rsid w:val="000629AE"/>
    <w:rsid w:val="00063443"/>
    <w:rsid w:val="000637E3"/>
    <w:rsid w:val="00063DE7"/>
    <w:rsid w:val="00063E9B"/>
    <w:rsid w:val="000650F3"/>
    <w:rsid w:val="0006551E"/>
    <w:rsid w:val="00066A12"/>
    <w:rsid w:val="00066F28"/>
    <w:rsid w:val="00071512"/>
    <w:rsid w:val="00071624"/>
    <w:rsid w:val="00071E63"/>
    <w:rsid w:val="0007227E"/>
    <w:rsid w:val="00074FD5"/>
    <w:rsid w:val="00077521"/>
    <w:rsid w:val="0008114E"/>
    <w:rsid w:val="000840BC"/>
    <w:rsid w:val="000845B2"/>
    <w:rsid w:val="00090E19"/>
    <w:rsid w:val="000922CB"/>
    <w:rsid w:val="00092B13"/>
    <w:rsid w:val="0009311B"/>
    <w:rsid w:val="0009478C"/>
    <w:rsid w:val="00094900"/>
    <w:rsid w:val="000953B6"/>
    <w:rsid w:val="00095520"/>
    <w:rsid w:val="0009595C"/>
    <w:rsid w:val="00096B61"/>
    <w:rsid w:val="000A1221"/>
    <w:rsid w:val="000A13C6"/>
    <w:rsid w:val="000A1BEC"/>
    <w:rsid w:val="000A43C4"/>
    <w:rsid w:val="000A43D3"/>
    <w:rsid w:val="000A6378"/>
    <w:rsid w:val="000A6CB8"/>
    <w:rsid w:val="000A71FE"/>
    <w:rsid w:val="000B272A"/>
    <w:rsid w:val="000B2D18"/>
    <w:rsid w:val="000B4AB8"/>
    <w:rsid w:val="000C3907"/>
    <w:rsid w:val="000C3AAB"/>
    <w:rsid w:val="000C3FC2"/>
    <w:rsid w:val="000C539A"/>
    <w:rsid w:val="000C5C01"/>
    <w:rsid w:val="000C66F9"/>
    <w:rsid w:val="000C6955"/>
    <w:rsid w:val="000C7303"/>
    <w:rsid w:val="000C770B"/>
    <w:rsid w:val="000C7DE8"/>
    <w:rsid w:val="000D2546"/>
    <w:rsid w:val="000D28A8"/>
    <w:rsid w:val="000D3107"/>
    <w:rsid w:val="000D46BE"/>
    <w:rsid w:val="000D4866"/>
    <w:rsid w:val="000D4D58"/>
    <w:rsid w:val="000D512C"/>
    <w:rsid w:val="000D5FD3"/>
    <w:rsid w:val="000D6647"/>
    <w:rsid w:val="000D7A53"/>
    <w:rsid w:val="000E0880"/>
    <w:rsid w:val="000E16E0"/>
    <w:rsid w:val="000E1F4F"/>
    <w:rsid w:val="000E28A1"/>
    <w:rsid w:val="000E2EC2"/>
    <w:rsid w:val="000E43CF"/>
    <w:rsid w:val="000E6B80"/>
    <w:rsid w:val="000F01F1"/>
    <w:rsid w:val="000F0CB0"/>
    <w:rsid w:val="000F1891"/>
    <w:rsid w:val="000F2EA5"/>
    <w:rsid w:val="000F3EB2"/>
    <w:rsid w:val="000F470D"/>
    <w:rsid w:val="000F5457"/>
    <w:rsid w:val="00100000"/>
    <w:rsid w:val="00101B2E"/>
    <w:rsid w:val="001047E0"/>
    <w:rsid w:val="0010538A"/>
    <w:rsid w:val="00105AFC"/>
    <w:rsid w:val="00113DC3"/>
    <w:rsid w:val="00113EAA"/>
    <w:rsid w:val="001142A1"/>
    <w:rsid w:val="00114F1A"/>
    <w:rsid w:val="001151B3"/>
    <w:rsid w:val="00117CF6"/>
    <w:rsid w:val="00121315"/>
    <w:rsid w:val="00121809"/>
    <w:rsid w:val="001218B1"/>
    <w:rsid w:val="001248DA"/>
    <w:rsid w:val="00126C0B"/>
    <w:rsid w:val="0012724E"/>
    <w:rsid w:val="001272AB"/>
    <w:rsid w:val="001311B5"/>
    <w:rsid w:val="0013299B"/>
    <w:rsid w:val="0013363F"/>
    <w:rsid w:val="00135852"/>
    <w:rsid w:val="00135B2F"/>
    <w:rsid w:val="001404F1"/>
    <w:rsid w:val="00140594"/>
    <w:rsid w:val="0014075C"/>
    <w:rsid w:val="00140F61"/>
    <w:rsid w:val="00142673"/>
    <w:rsid w:val="00143B7B"/>
    <w:rsid w:val="001466A5"/>
    <w:rsid w:val="0015186E"/>
    <w:rsid w:val="00151D11"/>
    <w:rsid w:val="0015250E"/>
    <w:rsid w:val="00155D11"/>
    <w:rsid w:val="00156D0F"/>
    <w:rsid w:val="001604AF"/>
    <w:rsid w:val="00160C9E"/>
    <w:rsid w:val="00161A9D"/>
    <w:rsid w:val="00162FDA"/>
    <w:rsid w:val="001635DA"/>
    <w:rsid w:val="0016447A"/>
    <w:rsid w:val="00165C1E"/>
    <w:rsid w:val="00165D7F"/>
    <w:rsid w:val="001677F8"/>
    <w:rsid w:val="00167816"/>
    <w:rsid w:val="00172E5A"/>
    <w:rsid w:val="00176639"/>
    <w:rsid w:val="00176E13"/>
    <w:rsid w:val="00177EC5"/>
    <w:rsid w:val="0018028C"/>
    <w:rsid w:val="00180571"/>
    <w:rsid w:val="00180A4B"/>
    <w:rsid w:val="00181B0B"/>
    <w:rsid w:val="00181B2F"/>
    <w:rsid w:val="00182015"/>
    <w:rsid w:val="00182160"/>
    <w:rsid w:val="00183D68"/>
    <w:rsid w:val="00183DD6"/>
    <w:rsid w:val="00184272"/>
    <w:rsid w:val="001849C3"/>
    <w:rsid w:val="00184B20"/>
    <w:rsid w:val="00190979"/>
    <w:rsid w:val="00191D53"/>
    <w:rsid w:val="00192DE8"/>
    <w:rsid w:val="00193FC1"/>
    <w:rsid w:val="0019473B"/>
    <w:rsid w:val="00194C84"/>
    <w:rsid w:val="00195D70"/>
    <w:rsid w:val="00195D98"/>
    <w:rsid w:val="001A11EA"/>
    <w:rsid w:val="001A2A3A"/>
    <w:rsid w:val="001A6BFE"/>
    <w:rsid w:val="001A7E4F"/>
    <w:rsid w:val="001B0EA3"/>
    <w:rsid w:val="001B3392"/>
    <w:rsid w:val="001B4451"/>
    <w:rsid w:val="001B7A7A"/>
    <w:rsid w:val="001B7FBD"/>
    <w:rsid w:val="001C17C7"/>
    <w:rsid w:val="001C2F55"/>
    <w:rsid w:val="001C4A69"/>
    <w:rsid w:val="001C63E5"/>
    <w:rsid w:val="001C70AB"/>
    <w:rsid w:val="001C7CC4"/>
    <w:rsid w:val="001D0514"/>
    <w:rsid w:val="001D0565"/>
    <w:rsid w:val="001D318D"/>
    <w:rsid w:val="001D3DA6"/>
    <w:rsid w:val="001D3DB9"/>
    <w:rsid w:val="001D44D4"/>
    <w:rsid w:val="001D4AAB"/>
    <w:rsid w:val="001D5E85"/>
    <w:rsid w:val="001D7F5C"/>
    <w:rsid w:val="001E0C3C"/>
    <w:rsid w:val="001E45A9"/>
    <w:rsid w:val="001E712D"/>
    <w:rsid w:val="001F2B12"/>
    <w:rsid w:val="001F330A"/>
    <w:rsid w:val="001F37FC"/>
    <w:rsid w:val="001F3A7E"/>
    <w:rsid w:val="001F7A1F"/>
    <w:rsid w:val="00201468"/>
    <w:rsid w:val="00203201"/>
    <w:rsid w:val="002047A2"/>
    <w:rsid w:val="00204BD6"/>
    <w:rsid w:val="00204FE1"/>
    <w:rsid w:val="00205F77"/>
    <w:rsid w:val="00207751"/>
    <w:rsid w:val="0021098A"/>
    <w:rsid w:val="0021131B"/>
    <w:rsid w:val="002116D0"/>
    <w:rsid w:val="0021180E"/>
    <w:rsid w:val="00214A90"/>
    <w:rsid w:val="0021513D"/>
    <w:rsid w:val="00215AC4"/>
    <w:rsid w:val="00221A99"/>
    <w:rsid w:val="002229A1"/>
    <w:rsid w:val="00222C4B"/>
    <w:rsid w:val="002248D9"/>
    <w:rsid w:val="00224B54"/>
    <w:rsid w:val="00226FFC"/>
    <w:rsid w:val="002270C5"/>
    <w:rsid w:val="002324E1"/>
    <w:rsid w:val="002328E4"/>
    <w:rsid w:val="002331C7"/>
    <w:rsid w:val="00234997"/>
    <w:rsid w:val="0023534A"/>
    <w:rsid w:val="00235729"/>
    <w:rsid w:val="00236C36"/>
    <w:rsid w:val="002376DD"/>
    <w:rsid w:val="00242355"/>
    <w:rsid w:val="00244F8E"/>
    <w:rsid w:val="00247726"/>
    <w:rsid w:val="00250795"/>
    <w:rsid w:val="002525D4"/>
    <w:rsid w:val="00255F38"/>
    <w:rsid w:val="00256657"/>
    <w:rsid w:val="00256756"/>
    <w:rsid w:val="00257DD8"/>
    <w:rsid w:val="00257FE6"/>
    <w:rsid w:val="0026002B"/>
    <w:rsid w:val="00260630"/>
    <w:rsid w:val="002606F9"/>
    <w:rsid w:val="0026172F"/>
    <w:rsid w:val="00261AA0"/>
    <w:rsid w:val="0026320A"/>
    <w:rsid w:val="0026434F"/>
    <w:rsid w:val="002646C8"/>
    <w:rsid w:val="00266AE8"/>
    <w:rsid w:val="002670F0"/>
    <w:rsid w:val="002709E7"/>
    <w:rsid w:val="00272018"/>
    <w:rsid w:val="00273E40"/>
    <w:rsid w:val="00274D58"/>
    <w:rsid w:val="0027522E"/>
    <w:rsid w:val="0027785D"/>
    <w:rsid w:val="00277D31"/>
    <w:rsid w:val="00277F4A"/>
    <w:rsid w:val="00277FF9"/>
    <w:rsid w:val="0028266B"/>
    <w:rsid w:val="00283F5C"/>
    <w:rsid w:val="00287217"/>
    <w:rsid w:val="00290926"/>
    <w:rsid w:val="00290A23"/>
    <w:rsid w:val="00290AF0"/>
    <w:rsid w:val="00295937"/>
    <w:rsid w:val="00297298"/>
    <w:rsid w:val="002A0456"/>
    <w:rsid w:val="002A250D"/>
    <w:rsid w:val="002A2FBA"/>
    <w:rsid w:val="002A32E0"/>
    <w:rsid w:val="002A4393"/>
    <w:rsid w:val="002A61D3"/>
    <w:rsid w:val="002A6DB7"/>
    <w:rsid w:val="002B25B8"/>
    <w:rsid w:val="002B4333"/>
    <w:rsid w:val="002B6274"/>
    <w:rsid w:val="002B6E7E"/>
    <w:rsid w:val="002C05FA"/>
    <w:rsid w:val="002C2368"/>
    <w:rsid w:val="002C2834"/>
    <w:rsid w:val="002C2B17"/>
    <w:rsid w:val="002C37E9"/>
    <w:rsid w:val="002C41F4"/>
    <w:rsid w:val="002C5BAA"/>
    <w:rsid w:val="002C62AE"/>
    <w:rsid w:val="002C664A"/>
    <w:rsid w:val="002C72D6"/>
    <w:rsid w:val="002C7A90"/>
    <w:rsid w:val="002D073E"/>
    <w:rsid w:val="002D0872"/>
    <w:rsid w:val="002D0C6B"/>
    <w:rsid w:val="002D18C5"/>
    <w:rsid w:val="002D2056"/>
    <w:rsid w:val="002D3C31"/>
    <w:rsid w:val="002D440E"/>
    <w:rsid w:val="002D4C24"/>
    <w:rsid w:val="002D525D"/>
    <w:rsid w:val="002D70CF"/>
    <w:rsid w:val="002D78DD"/>
    <w:rsid w:val="002D7FAC"/>
    <w:rsid w:val="002E1A09"/>
    <w:rsid w:val="002E25CA"/>
    <w:rsid w:val="002E328E"/>
    <w:rsid w:val="002E45C7"/>
    <w:rsid w:val="002E4A18"/>
    <w:rsid w:val="002E5B49"/>
    <w:rsid w:val="002E71B3"/>
    <w:rsid w:val="002E758C"/>
    <w:rsid w:val="002F04CA"/>
    <w:rsid w:val="002F17A6"/>
    <w:rsid w:val="002F2408"/>
    <w:rsid w:val="002F39F9"/>
    <w:rsid w:val="002F4132"/>
    <w:rsid w:val="002F62D3"/>
    <w:rsid w:val="002F6C4E"/>
    <w:rsid w:val="002F734F"/>
    <w:rsid w:val="00300332"/>
    <w:rsid w:val="00300616"/>
    <w:rsid w:val="00300DE6"/>
    <w:rsid w:val="00301543"/>
    <w:rsid w:val="00302388"/>
    <w:rsid w:val="00307AE6"/>
    <w:rsid w:val="00312213"/>
    <w:rsid w:val="00312F96"/>
    <w:rsid w:val="00313C51"/>
    <w:rsid w:val="00315C02"/>
    <w:rsid w:val="00315D6E"/>
    <w:rsid w:val="00316BD9"/>
    <w:rsid w:val="00316DA5"/>
    <w:rsid w:val="003257E7"/>
    <w:rsid w:val="003259B7"/>
    <w:rsid w:val="0032668D"/>
    <w:rsid w:val="003270F0"/>
    <w:rsid w:val="0032711D"/>
    <w:rsid w:val="003275EA"/>
    <w:rsid w:val="00330010"/>
    <w:rsid w:val="00330F79"/>
    <w:rsid w:val="00331090"/>
    <w:rsid w:val="00331741"/>
    <w:rsid w:val="00331A0D"/>
    <w:rsid w:val="00333A0B"/>
    <w:rsid w:val="00334DE5"/>
    <w:rsid w:val="0033503D"/>
    <w:rsid w:val="00335998"/>
    <w:rsid w:val="00337547"/>
    <w:rsid w:val="00341055"/>
    <w:rsid w:val="0034147A"/>
    <w:rsid w:val="003423EB"/>
    <w:rsid w:val="0034246C"/>
    <w:rsid w:val="00342FC1"/>
    <w:rsid w:val="00343557"/>
    <w:rsid w:val="0034466E"/>
    <w:rsid w:val="00345DF6"/>
    <w:rsid w:val="0035068D"/>
    <w:rsid w:val="00351732"/>
    <w:rsid w:val="00351944"/>
    <w:rsid w:val="00352F6D"/>
    <w:rsid w:val="003536C0"/>
    <w:rsid w:val="00355766"/>
    <w:rsid w:val="00355CB2"/>
    <w:rsid w:val="003563C1"/>
    <w:rsid w:val="00356CCE"/>
    <w:rsid w:val="00357A3A"/>
    <w:rsid w:val="00360002"/>
    <w:rsid w:val="00361B48"/>
    <w:rsid w:val="00362065"/>
    <w:rsid w:val="00362AC1"/>
    <w:rsid w:val="00363AC8"/>
    <w:rsid w:val="003655D1"/>
    <w:rsid w:val="0037254B"/>
    <w:rsid w:val="00372971"/>
    <w:rsid w:val="00372C85"/>
    <w:rsid w:val="00374293"/>
    <w:rsid w:val="00374CDD"/>
    <w:rsid w:val="00375F21"/>
    <w:rsid w:val="00376D6B"/>
    <w:rsid w:val="003779FC"/>
    <w:rsid w:val="003807CE"/>
    <w:rsid w:val="00380C98"/>
    <w:rsid w:val="00381729"/>
    <w:rsid w:val="00384957"/>
    <w:rsid w:val="003863D1"/>
    <w:rsid w:val="0038658D"/>
    <w:rsid w:val="003915DF"/>
    <w:rsid w:val="00391DB2"/>
    <w:rsid w:val="0039412D"/>
    <w:rsid w:val="003947CB"/>
    <w:rsid w:val="00396B79"/>
    <w:rsid w:val="00397270"/>
    <w:rsid w:val="003A09A7"/>
    <w:rsid w:val="003A143B"/>
    <w:rsid w:val="003A38A5"/>
    <w:rsid w:val="003A41AF"/>
    <w:rsid w:val="003A43C1"/>
    <w:rsid w:val="003A48AB"/>
    <w:rsid w:val="003A4E57"/>
    <w:rsid w:val="003A653F"/>
    <w:rsid w:val="003B03ED"/>
    <w:rsid w:val="003B6526"/>
    <w:rsid w:val="003B6DDA"/>
    <w:rsid w:val="003C0C0C"/>
    <w:rsid w:val="003C29D4"/>
    <w:rsid w:val="003C2F0B"/>
    <w:rsid w:val="003C3ED6"/>
    <w:rsid w:val="003C431E"/>
    <w:rsid w:val="003C52A9"/>
    <w:rsid w:val="003C7534"/>
    <w:rsid w:val="003C787F"/>
    <w:rsid w:val="003D04C6"/>
    <w:rsid w:val="003D3338"/>
    <w:rsid w:val="003D45A7"/>
    <w:rsid w:val="003D4B97"/>
    <w:rsid w:val="003D5D29"/>
    <w:rsid w:val="003D5D5B"/>
    <w:rsid w:val="003E0AF0"/>
    <w:rsid w:val="003E115D"/>
    <w:rsid w:val="003E1888"/>
    <w:rsid w:val="003E18C3"/>
    <w:rsid w:val="003E3C6D"/>
    <w:rsid w:val="003E3D4A"/>
    <w:rsid w:val="003E45B5"/>
    <w:rsid w:val="003E523A"/>
    <w:rsid w:val="003E65F1"/>
    <w:rsid w:val="003E7E9E"/>
    <w:rsid w:val="003F088A"/>
    <w:rsid w:val="003F2BFD"/>
    <w:rsid w:val="003F2D66"/>
    <w:rsid w:val="003F60CD"/>
    <w:rsid w:val="003F7186"/>
    <w:rsid w:val="003F76AE"/>
    <w:rsid w:val="003F79F2"/>
    <w:rsid w:val="003F7F07"/>
    <w:rsid w:val="004019F0"/>
    <w:rsid w:val="0040377A"/>
    <w:rsid w:val="00404116"/>
    <w:rsid w:val="004043DB"/>
    <w:rsid w:val="004046AF"/>
    <w:rsid w:val="00404B47"/>
    <w:rsid w:val="00405028"/>
    <w:rsid w:val="00406BE4"/>
    <w:rsid w:val="00407341"/>
    <w:rsid w:val="0041129C"/>
    <w:rsid w:val="0041162B"/>
    <w:rsid w:val="00412F04"/>
    <w:rsid w:val="00414040"/>
    <w:rsid w:val="00415029"/>
    <w:rsid w:val="00415A40"/>
    <w:rsid w:val="004211BA"/>
    <w:rsid w:val="00421C79"/>
    <w:rsid w:val="0042383A"/>
    <w:rsid w:val="004243C4"/>
    <w:rsid w:val="00424788"/>
    <w:rsid w:val="00425128"/>
    <w:rsid w:val="00425B9A"/>
    <w:rsid w:val="00426128"/>
    <w:rsid w:val="004271F3"/>
    <w:rsid w:val="00430AB1"/>
    <w:rsid w:val="00432082"/>
    <w:rsid w:val="00432289"/>
    <w:rsid w:val="00432D97"/>
    <w:rsid w:val="004347B8"/>
    <w:rsid w:val="00434948"/>
    <w:rsid w:val="00435069"/>
    <w:rsid w:val="004358A6"/>
    <w:rsid w:val="00435F72"/>
    <w:rsid w:val="0043629F"/>
    <w:rsid w:val="00436B91"/>
    <w:rsid w:val="00440981"/>
    <w:rsid w:val="004415B6"/>
    <w:rsid w:val="00441B07"/>
    <w:rsid w:val="00442FA3"/>
    <w:rsid w:val="00444195"/>
    <w:rsid w:val="00445F77"/>
    <w:rsid w:val="0044698F"/>
    <w:rsid w:val="00446CD7"/>
    <w:rsid w:val="00447AAA"/>
    <w:rsid w:val="00450D4F"/>
    <w:rsid w:val="00452A4B"/>
    <w:rsid w:val="00454614"/>
    <w:rsid w:val="00454731"/>
    <w:rsid w:val="0045493D"/>
    <w:rsid w:val="00455885"/>
    <w:rsid w:val="00456C7E"/>
    <w:rsid w:val="00456F3E"/>
    <w:rsid w:val="0046093C"/>
    <w:rsid w:val="00462040"/>
    <w:rsid w:val="00462AA4"/>
    <w:rsid w:val="00464C2E"/>
    <w:rsid w:val="00464CF6"/>
    <w:rsid w:val="00464F06"/>
    <w:rsid w:val="00465A80"/>
    <w:rsid w:val="00473C33"/>
    <w:rsid w:val="004763CF"/>
    <w:rsid w:val="004776B7"/>
    <w:rsid w:val="00477D03"/>
    <w:rsid w:val="00480E5E"/>
    <w:rsid w:val="00482106"/>
    <w:rsid w:val="00482BBE"/>
    <w:rsid w:val="0048346C"/>
    <w:rsid w:val="0048544D"/>
    <w:rsid w:val="004861FF"/>
    <w:rsid w:val="004862EA"/>
    <w:rsid w:val="00490B9B"/>
    <w:rsid w:val="004921DB"/>
    <w:rsid w:val="00493400"/>
    <w:rsid w:val="004937C2"/>
    <w:rsid w:val="00494BC0"/>
    <w:rsid w:val="00496B8A"/>
    <w:rsid w:val="004A03D4"/>
    <w:rsid w:val="004A0D48"/>
    <w:rsid w:val="004A1581"/>
    <w:rsid w:val="004A2380"/>
    <w:rsid w:val="004A4066"/>
    <w:rsid w:val="004B0895"/>
    <w:rsid w:val="004B10B9"/>
    <w:rsid w:val="004B23A6"/>
    <w:rsid w:val="004B387A"/>
    <w:rsid w:val="004B3ECF"/>
    <w:rsid w:val="004B469E"/>
    <w:rsid w:val="004B6853"/>
    <w:rsid w:val="004C044E"/>
    <w:rsid w:val="004C0E0B"/>
    <w:rsid w:val="004C1760"/>
    <w:rsid w:val="004C4552"/>
    <w:rsid w:val="004C482C"/>
    <w:rsid w:val="004C67C5"/>
    <w:rsid w:val="004C708E"/>
    <w:rsid w:val="004C7507"/>
    <w:rsid w:val="004D118F"/>
    <w:rsid w:val="004D7E69"/>
    <w:rsid w:val="004D7EA3"/>
    <w:rsid w:val="004E0BE0"/>
    <w:rsid w:val="004E0F64"/>
    <w:rsid w:val="004E1C06"/>
    <w:rsid w:val="004E4819"/>
    <w:rsid w:val="004E75D6"/>
    <w:rsid w:val="004F0FDE"/>
    <w:rsid w:val="004F1A4E"/>
    <w:rsid w:val="004F2F11"/>
    <w:rsid w:val="004F3EAD"/>
    <w:rsid w:val="004F544E"/>
    <w:rsid w:val="004F5E59"/>
    <w:rsid w:val="005054F4"/>
    <w:rsid w:val="00506414"/>
    <w:rsid w:val="00506CA2"/>
    <w:rsid w:val="005102C3"/>
    <w:rsid w:val="00511B0C"/>
    <w:rsid w:val="005123D8"/>
    <w:rsid w:val="005131B9"/>
    <w:rsid w:val="005132BC"/>
    <w:rsid w:val="00513AE4"/>
    <w:rsid w:val="0051718C"/>
    <w:rsid w:val="00517320"/>
    <w:rsid w:val="005208B7"/>
    <w:rsid w:val="00524870"/>
    <w:rsid w:val="0052528B"/>
    <w:rsid w:val="0052552C"/>
    <w:rsid w:val="0052564E"/>
    <w:rsid w:val="0052777B"/>
    <w:rsid w:val="005302A8"/>
    <w:rsid w:val="005317C3"/>
    <w:rsid w:val="0053197E"/>
    <w:rsid w:val="00531A4C"/>
    <w:rsid w:val="0053233E"/>
    <w:rsid w:val="00533582"/>
    <w:rsid w:val="00534544"/>
    <w:rsid w:val="00535681"/>
    <w:rsid w:val="005361A7"/>
    <w:rsid w:val="005411F6"/>
    <w:rsid w:val="00542C56"/>
    <w:rsid w:val="0054306E"/>
    <w:rsid w:val="00545992"/>
    <w:rsid w:val="00547264"/>
    <w:rsid w:val="0055173D"/>
    <w:rsid w:val="005543AE"/>
    <w:rsid w:val="00554AB7"/>
    <w:rsid w:val="00556E57"/>
    <w:rsid w:val="005575FD"/>
    <w:rsid w:val="00560203"/>
    <w:rsid w:val="00562A19"/>
    <w:rsid w:val="00562D01"/>
    <w:rsid w:val="00564702"/>
    <w:rsid w:val="00570637"/>
    <w:rsid w:val="00572589"/>
    <w:rsid w:val="00574290"/>
    <w:rsid w:val="00574EA1"/>
    <w:rsid w:val="00576FFE"/>
    <w:rsid w:val="00577A67"/>
    <w:rsid w:val="00580377"/>
    <w:rsid w:val="00581528"/>
    <w:rsid w:val="00581BDC"/>
    <w:rsid w:val="00583F2B"/>
    <w:rsid w:val="00584903"/>
    <w:rsid w:val="00585D23"/>
    <w:rsid w:val="005862A7"/>
    <w:rsid w:val="00586DC3"/>
    <w:rsid w:val="0058790A"/>
    <w:rsid w:val="00590A61"/>
    <w:rsid w:val="0059359B"/>
    <w:rsid w:val="00596C4F"/>
    <w:rsid w:val="00596DA4"/>
    <w:rsid w:val="00597574"/>
    <w:rsid w:val="005A1073"/>
    <w:rsid w:val="005A147C"/>
    <w:rsid w:val="005A1A65"/>
    <w:rsid w:val="005A2AC6"/>
    <w:rsid w:val="005A37D7"/>
    <w:rsid w:val="005A3C81"/>
    <w:rsid w:val="005A3CA7"/>
    <w:rsid w:val="005A4026"/>
    <w:rsid w:val="005A4707"/>
    <w:rsid w:val="005A668A"/>
    <w:rsid w:val="005A674B"/>
    <w:rsid w:val="005A7DF6"/>
    <w:rsid w:val="005B20E8"/>
    <w:rsid w:val="005B2881"/>
    <w:rsid w:val="005B3190"/>
    <w:rsid w:val="005B31B9"/>
    <w:rsid w:val="005B342B"/>
    <w:rsid w:val="005B5339"/>
    <w:rsid w:val="005B6FBF"/>
    <w:rsid w:val="005C082F"/>
    <w:rsid w:val="005C149C"/>
    <w:rsid w:val="005C183F"/>
    <w:rsid w:val="005C2665"/>
    <w:rsid w:val="005C34B3"/>
    <w:rsid w:val="005C3519"/>
    <w:rsid w:val="005C4E38"/>
    <w:rsid w:val="005C59CD"/>
    <w:rsid w:val="005C601E"/>
    <w:rsid w:val="005C6C9B"/>
    <w:rsid w:val="005C776F"/>
    <w:rsid w:val="005C7BD5"/>
    <w:rsid w:val="005D0601"/>
    <w:rsid w:val="005D12DA"/>
    <w:rsid w:val="005D38EC"/>
    <w:rsid w:val="005D3F16"/>
    <w:rsid w:val="005D4D31"/>
    <w:rsid w:val="005D4EEE"/>
    <w:rsid w:val="005D6B44"/>
    <w:rsid w:val="005D7924"/>
    <w:rsid w:val="005D7AEC"/>
    <w:rsid w:val="005E156B"/>
    <w:rsid w:val="005E1C1D"/>
    <w:rsid w:val="005E386B"/>
    <w:rsid w:val="005E5E0E"/>
    <w:rsid w:val="005E6BB2"/>
    <w:rsid w:val="005E7F6D"/>
    <w:rsid w:val="005F0CFE"/>
    <w:rsid w:val="005F20EB"/>
    <w:rsid w:val="005F2594"/>
    <w:rsid w:val="005F2D8A"/>
    <w:rsid w:val="005F5077"/>
    <w:rsid w:val="005F6223"/>
    <w:rsid w:val="005F7900"/>
    <w:rsid w:val="005F7FFA"/>
    <w:rsid w:val="006016F0"/>
    <w:rsid w:val="00603117"/>
    <w:rsid w:val="00603188"/>
    <w:rsid w:val="006045F7"/>
    <w:rsid w:val="00605E5E"/>
    <w:rsid w:val="006072C5"/>
    <w:rsid w:val="0060760A"/>
    <w:rsid w:val="00610130"/>
    <w:rsid w:val="006113D5"/>
    <w:rsid w:val="00612247"/>
    <w:rsid w:val="006123F9"/>
    <w:rsid w:val="0061370D"/>
    <w:rsid w:val="00615B31"/>
    <w:rsid w:val="00617490"/>
    <w:rsid w:val="00620CAA"/>
    <w:rsid w:val="006216C6"/>
    <w:rsid w:val="006243E7"/>
    <w:rsid w:val="00627A54"/>
    <w:rsid w:val="00627D12"/>
    <w:rsid w:val="00632754"/>
    <w:rsid w:val="006327AC"/>
    <w:rsid w:val="00633B7C"/>
    <w:rsid w:val="0063564E"/>
    <w:rsid w:val="0063572D"/>
    <w:rsid w:val="006362FC"/>
    <w:rsid w:val="00637AC1"/>
    <w:rsid w:val="00640190"/>
    <w:rsid w:val="00640A35"/>
    <w:rsid w:val="00641D5A"/>
    <w:rsid w:val="00641FE1"/>
    <w:rsid w:val="00642A06"/>
    <w:rsid w:val="0064613C"/>
    <w:rsid w:val="006475BA"/>
    <w:rsid w:val="006475D8"/>
    <w:rsid w:val="006501C8"/>
    <w:rsid w:val="00650689"/>
    <w:rsid w:val="00650BAB"/>
    <w:rsid w:val="00651010"/>
    <w:rsid w:val="00652073"/>
    <w:rsid w:val="006537D8"/>
    <w:rsid w:val="00654453"/>
    <w:rsid w:val="00654BC9"/>
    <w:rsid w:val="00656630"/>
    <w:rsid w:val="00656A57"/>
    <w:rsid w:val="00657438"/>
    <w:rsid w:val="006600FE"/>
    <w:rsid w:val="006603FF"/>
    <w:rsid w:val="006623A1"/>
    <w:rsid w:val="006630C7"/>
    <w:rsid w:val="006639D3"/>
    <w:rsid w:val="00663E54"/>
    <w:rsid w:val="00665B56"/>
    <w:rsid w:val="00673823"/>
    <w:rsid w:val="00674E6E"/>
    <w:rsid w:val="00675A7B"/>
    <w:rsid w:val="00676CD3"/>
    <w:rsid w:val="00682C42"/>
    <w:rsid w:val="00682DD4"/>
    <w:rsid w:val="00683354"/>
    <w:rsid w:val="006837E8"/>
    <w:rsid w:val="006848CD"/>
    <w:rsid w:val="00685723"/>
    <w:rsid w:val="00686A44"/>
    <w:rsid w:val="0069031E"/>
    <w:rsid w:val="0069330C"/>
    <w:rsid w:val="00694058"/>
    <w:rsid w:val="006960A2"/>
    <w:rsid w:val="00696B43"/>
    <w:rsid w:val="006970A1"/>
    <w:rsid w:val="00697713"/>
    <w:rsid w:val="006A0506"/>
    <w:rsid w:val="006A4A16"/>
    <w:rsid w:val="006A736B"/>
    <w:rsid w:val="006B06C1"/>
    <w:rsid w:val="006B14C7"/>
    <w:rsid w:val="006B3BE0"/>
    <w:rsid w:val="006B44CE"/>
    <w:rsid w:val="006B7180"/>
    <w:rsid w:val="006B7FB5"/>
    <w:rsid w:val="006C29FA"/>
    <w:rsid w:val="006C6F60"/>
    <w:rsid w:val="006C74F1"/>
    <w:rsid w:val="006D091A"/>
    <w:rsid w:val="006D0B54"/>
    <w:rsid w:val="006D4810"/>
    <w:rsid w:val="006D661A"/>
    <w:rsid w:val="006D6D6E"/>
    <w:rsid w:val="006E301C"/>
    <w:rsid w:val="006E419A"/>
    <w:rsid w:val="006E4C7F"/>
    <w:rsid w:val="006E4F7C"/>
    <w:rsid w:val="006E668B"/>
    <w:rsid w:val="006E7574"/>
    <w:rsid w:val="006E78B5"/>
    <w:rsid w:val="006F119C"/>
    <w:rsid w:val="006F23D6"/>
    <w:rsid w:val="006F3A9C"/>
    <w:rsid w:val="006F3D03"/>
    <w:rsid w:val="006F5427"/>
    <w:rsid w:val="006F7CFF"/>
    <w:rsid w:val="007007EF"/>
    <w:rsid w:val="007008E9"/>
    <w:rsid w:val="00700EFD"/>
    <w:rsid w:val="007019DC"/>
    <w:rsid w:val="00701FDB"/>
    <w:rsid w:val="007024D3"/>
    <w:rsid w:val="00704346"/>
    <w:rsid w:val="007065FB"/>
    <w:rsid w:val="00706D5C"/>
    <w:rsid w:val="0070741B"/>
    <w:rsid w:val="007109D5"/>
    <w:rsid w:val="00710CF5"/>
    <w:rsid w:val="00711A3B"/>
    <w:rsid w:val="00711DAF"/>
    <w:rsid w:val="0071486E"/>
    <w:rsid w:val="0071508D"/>
    <w:rsid w:val="007160CC"/>
    <w:rsid w:val="00716D48"/>
    <w:rsid w:val="007171F6"/>
    <w:rsid w:val="00720A9D"/>
    <w:rsid w:val="0072249C"/>
    <w:rsid w:val="00722578"/>
    <w:rsid w:val="00725CD7"/>
    <w:rsid w:val="0072794B"/>
    <w:rsid w:val="0073053E"/>
    <w:rsid w:val="00730F36"/>
    <w:rsid w:val="0073184F"/>
    <w:rsid w:val="007325C8"/>
    <w:rsid w:val="00734D7C"/>
    <w:rsid w:val="00740033"/>
    <w:rsid w:val="007418C1"/>
    <w:rsid w:val="00745986"/>
    <w:rsid w:val="00745A8C"/>
    <w:rsid w:val="00746BEF"/>
    <w:rsid w:val="007508A1"/>
    <w:rsid w:val="00753161"/>
    <w:rsid w:val="0075506F"/>
    <w:rsid w:val="00755167"/>
    <w:rsid w:val="007554F0"/>
    <w:rsid w:val="0075632C"/>
    <w:rsid w:val="00757363"/>
    <w:rsid w:val="007573CF"/>
    <w:rsid w:val="00757D96"/>
    <w:rsid w:val="00763165"/>
    <w:rsid w:val="00764987"/>
    <w:rsid w:val="0076688A"/>
    <w:rsid w:val="00766BE4"/>
    <w:rsid w:val="00767192"/>
    <w:rsid w:val="007675E2"/>
    <w:rsid w:val="00767D24"/>
    <w:rsid w:val="00767EAC"/>
    <w:rsid w:val="0077027A"/>
    <w:rsid w:val="00770864"/>
    <w:rsid w:val="00771079"/>
    <w:rsid w:val="00771823"/>
    <w:rsid w:val="00771C62"/>
    <w:rsid w:val="007727A6"/>
    <w:rsid w:val="0077316E"/>
    <w:rsid w:val="00773686"/>
    <w:rsid w:val="007757D7"/>
    <w:rsid w:val="007763B1"/>
    <w:rsid w:val="00780913"/>
    <w:rsid w:val="00782695"/>
    <w:rsid w:val="00783CDF"/>
    <w:rsid w:val="00786104"/>
    <w:rsid w:val="0078715D"/>
    <w:rsid w:val="007872FC"/>
    <w:rsid w:val="00787B83"/>
    <w:rsid w:val="00790BFB"/>
    <w:rsid w:val="00791FDB"/>
    <w:rsid w:val="007921CA"/>
    <w:rsid w:val="00792748"/>
    <w:rsid w:val="00795AF2"/>
    <w:rsid w:val="007A00CB"/>
    <w:rsid w:val="007A0DBD"/>
    <w:rsid w:val="007A2155"/>
    <w:rsid w:val="007A257D"/>
    <w:rsid w:val="007A3D82"/>
    <w:rsid w:val="007A3D98"/>
    <w:rsid w:val="007B072F"/>
    <w:rsid w:val="007B1026"/>
    <w:rsid w:val="007B1074"/>
    <w:rsid w:val="007B25CC"/>
    <w:rsid w:val="007B2B8F"/>
    <w:rsid w:val="007B5C99"/>
    <w:rsid w:val="007B6AE3"/>
    <w:rsid w:val="007B7B21"/>
    <w:rsid w:val="007B7BCE"/>
    <w:rsid w:val="007C13ED"/>
    <w:rsid w:val="007C149D"/>
    <w:rsid w:val="007C157F"/>
    <w:rsid w:val="007C4CAF"/>
    <w:rsid w:val="007C562D"/>
    <w:rsid w:val="007C582E"/>
    <w:rsid w:val="007C6689"/>
    <w:rsid w:val="007C6F3B"/>
    <w:rsid w:val="007D16F6"/>
    <w:rsid w:val="007D1790"/>
    <w:rsid w:val="007D2570"/>
    <w:rsid w:val="007D2571"/>
    <w:rsid w:val="007D2E38"/>
    <w:rsid w:val="007D3E64"/>
    <w:rsid w:val="007D4693"/>
    <w:rsid w:val="007D5D04"/>
    <w:rsid w:val="007D655A"/>
    <w:rsid w:val="007E06FE"/>
    <w:rsid w:val="007E0867"/>
    <w:rsid w:val="007E1912"/>
    <w:rsid w:val="007E2105"/>
    <w:rsid w:val="007E2400"/>
    <w:rsid w:val="007E2BE6"/>
    <w:rsid w:val="007E2C08"/>
    <w:rsid w:val="007E32A5"/>
    <w:rsid w:val="007F2FC9"/>
    <w:rsid w:val="007F5CD7"/>
    <w:rsid w:val="007F6F09"/>
    <w:rsid w:val="00800013"/>
    <w:rsid w:val="00801746"/>
    <w:rsid w:val="00801901"/>
    <w:rsid w:val="00801CB3"/>
    <w:rsid w:val="00802BC9"/>
    <w:rsid w:val="00803F45"/>
    <w:rsid w:val="00803FC6"/>
    <w:rsid w:val="008062A1"/>
    <w:rsid w:val="008101DA"/>
    <w:rsid w:val="008112B4"/>
    <w:rsid w:val="008138E0"/>
    <w:rsid w:val="00813BD6"/>
    <w:rsid w:val="008146CB"/>
    <w:rsid w:val="008150AF"/>
    <w:rsid w:val="00815BF3"/>
    <w:rsid w:val="00815EE5"/>
    <w:rsid w:val="008176ED"/>
    <w:rsid w:val="008209B9"/>
    <w:rsid w:val="00821DF4"/>
    <w:rsid w:val="0082352A"/>
    <w:rsid w:val="00824AD2"/>
    <w:rsid w:val="00826104"/>
    <w:rsid w:val="0083091C"/>
    <w:rsid w:val="00835293"/>
    <w:rsid w:val="00835725"/>
    <w:rsid w:val="0084031C"/>
    <w:rsid w:val="008404A3"/>
    <w:rsid w:val="00840F20"/>
    <w:rsid w:val="0084103B"/>
    <w:rsid w:val="008450F6"/>
    <w:rsid w:val="00845EE4"/>
    <w:rsid w:val="00845F81"/>
    <w:rsid w:val="00847445"/>
    <w:rsid w:val="0084793A"/>
    <w:rsid w:val="00847F6C"/>
    <w:rsid w:val="00847FA3"/>
    <w:rsid w:val="00852864"/>
    <w:rsid w:val="008535D0"/>
    <w:rsid w:val="008544BB"/>
    <w:rsid w:val="00855F96"/>
    <w:rsid w:val="00857239"/>
    <w:rsid w:val="008574DB"/>
    <w:rsid w:val="00857A3B"/>
    <w:rsid w:val="00857BF7"/>
    <w:rsid w:val="00860D85"/>
    <w:rsid w:val="008622C9"/>
    <w:rsid w:val="00862FB9"/>
    <w:rsid w:val="008675B1"/>
    <w:rsid w:val="00870094"/>
    <w:rsid w:val="0087028E"/>
    <w:rsid w:val="00873931"/>
    <w:rsid w:val="00874896"/>
    <w:rsid w:val="00874E68"/>
    <w:rsid w:val="008752E2"/>
    <w:rsid w:val="00875FA4"/>
    <w:rsid w:val="0087786A"/>
    <w:rsid w:val="00882CAD"/>
    <w:rsid w:val="008845EB"/>
    <w:rsid w:val="00885F76"/>
    <w:rsid w:val="00886D0E"/>
    <w:rsid w:val="008929E7"/>
    <w:rsid w:val="00893032"/>
    <w:rsid w:val="00894560"/>
    <w:rsid w:val="0089484B"/>
    <w:rsid w:val="00894B7C"/>
    <w:rsid w:val="008952BC"/>
    <w:rsid w:val="00895812"/>
    <w:rsid w:val="00895B6F"/>
    <w:rsid w:val="0089746C"/>
    <w:rsid w:val="00897B4D"/>
    <w:rsid w:val="008A0C45"/>
    <w:rsid w:val="008A16E8"/>
    <w:rsid w:val="008A43A7"/>
    <w:rsid w:val="008A56E9"/>
    <w:rsid w:val="008A68C1"/>
    <w:rsid w:val="008A6E75"/>
    <w:rsid w:val="008B0B31"/>
    <w:rsid w:val="008B18E0"/>
    <w:rsid w:val="008B329C"/>
    <w:rsid w:val="008B3FD8"/>
    <w:rsid w:val="008B50B4"/>
    <w:rsid w:val="008B69EF"/>
    <w:rsid w:val="008C1243"/>
    <w:rsid w:val="008C288F"/>
    <w:rsid w:val="008C47EA"/>
    <w:rsid w:val="008C505E"/>
    <w:rsid w:val="008C6B48"/>
    <w:rsid w:val="008C7E25"/>
    <w:rsid w:val="008D2001"/>
    <w:rsid w:val="008D31A6"/>
    <w:rsid w:val="008D45B1"/>
    <w:rsid w:val="008D521D"/>
    <w:rsid w:val="008D52B4"/>
    <w:rsid w:val="008D5D8A"/>
    <w:rsid w:val="008D60FF"/>
    <w:rsid w:val="008D69E0"/>
    <w:rsid w:val="008D7871"/>
    <w:rsid w:val="008E5A86"/>
    <w:rsid w:val="008E6522"/>
    <w:rsid w:val="008E798D"/>
    <w:rsid w:val="008E7F34"/>
    <w:rsid w:val="008F2CC2"/>
    <w:rsid w:val="008F34C1"/>
    <w:rsid w:val="008F3D13"/>
    <w:rsid w:val="008F6C29"/>
    <w:rsid w:val="00901084"/>
    <w:rsid w:val="00901682"/>
    <w:rsid w:val="00902FC2"/>
    <w:rsid w:val="00903639"/>
    <w:rsid w:val="00903E6B"/>
    <w:rsid w:val="009049BB"/>
    <w:rsid w:val="00905070"/>
    <w:rsid w:val="00905B55"/>
    <w:rsid w:val="00906198"/>
    <w:rsid w:val="009067A5"/>
    <w:rsid w:val="00907D80"/>
    <w:rsid w:val="0091009B"/>
    <w:rsid w:val="009116E1"/>
    <w:rsid w:val="00911C6A"/>
    <w:rsid w:val="00912A5A"/>
    <w:rsid w:val="00914DEB"/>
    <w:rsid w:val="00915A0E"/>
    <w:rsid w:val="0091687F"/>
    <w:rsid w:val="00917458"/>
    <w:rsid w:val="0092061C"/>
    <w:rsid w:val="00920F8D"/>
    <w:rsid w:val="00922E88"/>
    <w:rsid w:val="00923F7B"/>
    <w:rsid w:val="009258DC"/>
    <w:rsid w:val="00925A15"/>
    <w:rsid w:val="00925C21"/>
    <w:rsid w:val="009271D3"/>
    <w:rsid w:val="00933100"/>
    <w:rsid w:val="00935B87"/>
    <w:rsid w:val="00940691"/>
    <w:rsid w:val="0094107D"/>
    <w:rsid w:val="00941617"/>
    <w:rsid w:val="00942A79"/>
    <w:rsid w:val="00942DF4"/>
    <w:rsid w:val="009433D3"/>
    <w:rsid w:val="00943B49"/>
    <w:rsid w:val="009468AF"/>
    <w:rsid w:val="00946E64"/>
    <w:rsid w:val="00950448"/>
    <w:rsid w:val="009505B2"/>
    <w:rsid w:val="00951000"/>
    <w:rsid w:val="00951141"/>
    <w:rsid w:val="00951465"/>
    <w:rsid w:val="00951492"/>
    <w:rsid w:val="00951F1A"/>
    <w:rsid w:val="00954A17"/>
    <w:rsid w:val="00955EB1"/>
    <w:rsid w:val="00956316"/>
    <w:rsid w:val="00960CA6"/>
    <w:rsid w:val="00962994"/>
    <w:rsid w:val="0096584F"/>
    <w:rsid w:val="00967290"/>
    <w:rsid w:val="00973465"/>
    <w:rsid w:val="0097406E"/>
    <w:rsid w:val="0097517D"/>
    <w:rsid w:val="009776FC"/>
    <w:rsid w:val="00977AFE"/>
    <w:rsid w:val="00977B55"/>
    <w:rsid w:val="009801A1"/>
    <w:rsid w:val="00983AE6"/>
    <w:rsid w:val="009840E6"/>
    <w:rsid w:val="00984D73"/>
    <w:rsid w:val="00984EFF"/>
    <w:rsid w:val="00985432"/>
    <w:rsid w:val="0098744E"/>
    <w:rsid w:val="009875C6"/>
    <w:rsid w:val="00990A65"/>
    <w:rsid w:val="00990BFB"/>
    <w:rsid w:val="009934C9"/>
    <w:rsid w:val="00994C43"/>
    <w:rsid w:val="00995083"/>
    <w:rsid w:val="009A124E"/>
    <w:rsid w:val="009A13FA"/>
    <w:rsid w:val="009A1970"/>
    <w:rsid w:val="009A1C2C"/>
    <w:rsid w:val="009A1C5F"/>
    <w:rsid w:val="009A2CEB"/>
    <w:rsid w:val="009A306F"/>
    <w:rsid w:val="009A316A"/>
    <w:rsid w:val="009A38F3"/>
    <w:rsid w:val="009A42AE"/>
    <w:rsid w:val="009B0428"/>
    <w:rsid w:val="009B1360"/>
    <w:rsid w:val="009B2A87"/>
    <w:rsid w:val="009B2B5E"/>
    <w:rsid w:val="009B2C47"/>
    <w:rsid w:val="009B3F3A"/>
    <w:rsid w:val="009B5726"/>
    <w:rsid w:val="009B5E96"/>
    <w:rsid w:val="009B5EFE"/>
    <w:rsid w:val="009B7063"/>
    <w:rsid w:val="009B7E74"/>
    <w:rsid w:val="009C2EAF"/>
    <w:rsid w:val="009C35F9"/>
    <w:rsid w:val="009C7910"/>
    <w:rsid w:val="009C7EE5"/>
    <w:rsid w:val="009D0B8A"/>
    <w:rsid w:val="009D2C43"/>
    <w:rsid w:val="009D57E6"/>
    <w:rsid w:val="009E030C"/>
    <w:rsid w:val="009E1008"/>
    <w:rsid w:val="009E122B"/>
    <w:rsid w:val="009E3A93"/>
    <w:rsid w:val="009E7215"/>
    <w:rsid w:val="009E7437"/>
    <w:rsid w:val="009F2573"/>
    <w:rsid w:val="009F2AF3"/>
    <w:rsid w:val="009F528D"/>
    <w:rsid w:val="009F5825"/>
    <w:rsid w:val="009F62E8"/>
    <w:rsid w:val="00A005A3"/>
    <w:rsid w:val="00A00EED"/>
    <w:rsid w:val="00A04563"/>
    <w:rsid w:val="00A04BA6"/>
    <w:rsid w:val="00A04C78"/>
    <w:rsid w:val="00A053D8"/>
    <w:rsid w:val="00A05BE7"/>
    <w:rsid w:val="00A05D81"/>
    <w:rsid w:val="00A06664"/>
    <w:rsid w:val="00A0689D"/>
    <w:rsid w:val="00A0793B"/>
    <w:rsid w:val="00A11540"/>
    <w:rsid w:val="00A11881"/>
    <w:rsid w:val="00A13AE5"/>
    <w:rsid w:val="00A1421C"/>
    <w:rsid w:val="00A151A0"/>
    <w:rsid w:val="00A21E1B"/>
    <w:rsid w:val="00A21F57"/>
    <w:rsid w:val="00A226E1"/>
    <w:rsid w:val="00A23201"/>
    <w:rsid w:val="00A256F9"/>
    <w:rsid w:val="00A26345"/>
    <w:rsid w:val="00A26D36"/>
    <w:rsid w:val="00A26F11"/>
    <w:rsid w:val="00A31195"/>
    <w:rsid w:val="00A33706"/>
    <w:rsid w:val="00A35A87"/>
    <w:rsid w:val="00A41B92"/>
    <w:rsid w:val="00A4278A"/>
    <w:rsid w:val="00A44108"/>
    <w:rsid w:val="00A456BD"/>
    <w:rsid w:val="00A46EE9"/>
    <w:rsid w:val="00A471A1"/>
    <w:rsid w:val="00A53C35"/>
    <w:rsid w:val="00A5689C"/>
    <w:rsid w:val="00A56A4F"/>
    <w:rsid w:val="00A56A6C"/>
    <w:rsid w:val="00A57956"/>
    <w:rsid w:val="00A60EB5"/>
    <w:rsid w:val="00A6115A"/>
    <w:rsid w:val="00A6130D"/>
    <w:rsid w:val="00A6258C"/>
    <w:rsid w:val="00A6396C"/>
    <w:rsid w:val="00A6429E"/>
    <w:rsid w:val="00A67930"/>
    <w:rsid w:val="00A70B65"/>
    <w:rsid w:val="00A710FE"/>
    <w:rsid w:val="00A72896"/>
    <w:rsid w:val="00A72E76"/>
    <w:rsid w:val="00A7666D"/>
    <w:rsid w:val="00A840D7"/>
    <w:rsid w:val="00A84998"/>
    <w:rsid w:val="00A853D4"/>
    <w:rsid w:val="00A85665"/>
    <w:rsid w:val="00A85681"/>
    <w:rsid w:val="00A85899"/>
    <w:rsid w:val="00A86AED"/>
    <w:rsid w:val="00A8728C"/>
    <w:rsid w:val="00A87311"/>
    <w:rsid w:val="00A914A7"/>
    <w:rsid w:val="00A91D14"/>
    <w:rsid w:val="00A94CF6"/>
    <w:rsid w:val="00A94D54"/>
    <w:rsid w:val="00A95FE9"/>
    <w:rsid w:val="00A97B39"/>
    <w:rsid w:val="00AA058E"/>
    <w:rsid w:val="00AA19FF"/>
    <w:rsid w:val="00AA22A4"/>
    <w:rsid w:val="00AA2360"/>
    <w:rsid w:val="00AA2610"/>
    <w:rsid w:val="00AA2947"/>
    <w:rsid w:val="00AA2E9D"/>
    <w:rsid w:val="00AA733F"/>
    <w:rsid w:val="00AB2C57"/>
    <w:rsid w:val="00AB3FEE"/>
    <w:rsid w:val="00AB4F2F"/>
    <w:rsid w:val="00AB61F3"/>
    <w:rsid w:val="00AB768B"/>
    <w:rsid w:val="00AC0557"/>
    <w:rsid w:val="00AC060F"/>
    <w:rsid w:val="00AC11DB"/>
    <w:rsid w:val="00AC1E1F"/>
    <w:rsid w:val="00AC4A79"/>
    <w:rsid w:val="00AC5602"/>
    <w:rsid w:val="00AC605A"/>
    <w:rsid w:val="00AC64C8"/>
    <w:rsid w:val="00AD2B8D"/>
    <w:rsid w:val="00AD6946"/>
    <w:rsid w:val="00AD71F7"/>
    <w:rsid w:val="00AE13A4"/>
    <w:rsid w:val="00AE2596"/>
    <w:rsid w:val="00AE3550"/>
    <w:rsid w:val="00AE3B79"/>
    <w:rsid w:val="00AE3F74"/>
    <w:rsid w:val="00AE74A7"/>
    <w:rsid w:val="00AE7CFD"/>
    <w:rsid w:val="00AF0123"/>
    <w:rsid w:val="00AF06F9"/>
    <w:rsid w:val="00AF1B0B"/>
    <w:rsid w:val="00AF2FDB"/>
    <w:rsid w:val="00AF3298"/>
    <w:rsid w:val="00AF4BA8"/>
    <w:rsid w:val="00AF5630"/>
    <w:rsid w:val="00AF5EFA"/>
    <w:rsid w:val="00B004A5"/>
    <w:rsid w:val="00B01474"/>
    <w:rsid w:val="00B01F47"/>
    <w:rsid w:val="00B02B79"/>
    <w:rsid w:val="00B035F4"/>
    <w:rsid w:val="00B0383F"/>
    <w:rsid w:val="00B038A3"/>
    <w:rsid w:val="00B03EB8"/>
    <w:rsid w:val="00B04E5E"/>
    <w:rsid w:val="00B056D0"/>
    <w:rsid w:val="00B10642"/>
    <w:rsid w:val="00B10A81"/>
    <w:rsid w:val="00B10B8A"/>
    <w:rsid w:val="00B10BF7"/>
    <w:rsid w:val="00B119E5"/>
    <w:rsid w:val="00B126B7"/>
    <w:rsid w:val="00B12BE0"/>
    <w:rsid w:val="00B1520A"/>
    <w:rsid w:val="00B162DC"/>
    <w:rsid w:val="00B20DE2"/>
    <w:rsid w:val="00B2482E"/>
    <w:rsid w:val="00B26AA2"/>
    <w:rsid w:val="00B27915"/>
    <w:rsid w:val="00B27DB8"/>
    <w:rsid w:val="00B32CDC"/>
    <w:rsid w:val="00B33601"/>
    <w:rsid w:val="00B34BAA"/>
    <w:rsid w:val="00B3762E"/>
    <w:rsid w:val="00B42850"/>
    <w:rsid w:val="00B42A4C"/>
    <w:rsid w:val="00B42DDD"/>
    <w:rsid w:val="00B45853"/>
    <w:rsid w:val="00B50713"/>
    <w:rsid w:val="00B50D55"/>
    <w:rsid w:val="00B528D1"/>
    <w:rsid w:val="00B53459"/>
    <w:rsid w:val="00B53DC7"/>
    <w:rsid w:val="00B54892"/>
    <w:rsid w:val="00B552AC"/>
    <w:rsid w:val="00B55AC3"/>
    <w:rsid w:val="00B55DE5"/>
    <w:rsid w:val="00B57618"/>
    <w:rsid w:val="00B64368"/>
    <w:rsid w:val="00B669F3"/>
    <w:rsid w:val="00B67B6B"/>
    <w:rsid w:val="00B705F8"/>
    <w:rsid w:val="00B70A9D"/>
    <w:rsid w:val="00B73665"/>
    <w:rsid w:val="00B74F88"/>
    <w:rsid w:val="00B75A0E"/>
    <w:rsid w:val="00B762B5"/>
    <w:rsid w:val="00B76859"/>
    <w:rsid w:val="00B77FB5"/>
    <w:rsid w:val="00B81187"/>
    <w:rsid w:val="00B842E4"/>
    <w:rsid w:val="00B84AB4"/>
    <w:rsid w:val="00B859E2"/>
    <w:rsid w:val="00B860EC"/>
    <w:rsid w:val="00B861E8"/>
    <w:rsid w:val="00B866A9"/>
    <w:rsid w:val="00B874EE"/>
    <w:rsid w:val="00B87604"/>
    <w:rsid w:val="00B912B4"/>
    <w:rsid w:val="00B91B07"/>
    <w:rsid w:val="00B9295B"/>
    <w:rsid w:val="00B933A4"/>
    <w:rsid w:val="00B937F4"/>
    <w:rsid w:val="00B93CB1"/>
    <w:rsid w:val="00B94CE3"/>
    <w:rsid w:val="00B9578F"/>
    <w:rsid w:val="00B96599"/>
    <w:rsid w:val="00B96939"/>
    <w:rsid w:val="00B977C6"/>
    <w:rsid w:val="00BA145C"/>
    <w:rsid w:val="00BA3892"/>
    <w:rsid w:val="00BA6F6A"/>
    <w:rsid w:val="00BA7168"/>
    <w:rsid w:val="00BA7653"/>
    <w:rsid w:val="00BB2E7F"/>
    <w:rsid w:val="00BB327C"/>
    <w:rsid w:val="00BB52F2"/>
    <w:rsid w:val="00BC0A3D"/>
    <w:rsid w:val="00BC1225"/>
    <w:rsid w:val="00BC5D0F"/>
    <w:rsid w:val="00BC6149"/>
    <w:rsid w:val="00BC6993"/>
    <w:rsid w:val="00BC7177"/>
    <w:rsid w:val="00BD14FF"/>
    <w:rsid w:val="00BD17AE"/>
    <w:rsid w:val="00BD2266"/>
    <w:rsid w:val="00BD3022"/>
    <w:rsid w:val="00BD3D81"/>
    <w:rsid w:val="00BE0C85"/>
    <w:rsid w:val="00BE1477"/>
    <w:rsid w:val="00BE2936"/>
    <w:rsid w:val="00BE30E0"/>
    <w:rsid w:val="00BE551D"/>
    <w:rsid w:val="00BE59D3"/>
    <w:rsid w:val="00BE7FCC"/>
    <w:rsid w:val="00BF27A1"/>
    <w:rsid w:val="00BF31B4"/>
    <w:rsid w:val="00BF5051"/>
    <w:rsid w:val="00BF6280"/>
    <w:rsid w:val="00BF6F84"/>
    <w:rsid w:val="00C00B54"/>
    <w:rsid w:val="00C01387"/>
    <w:rsid w:val="00C03063"/>
    <w:rsid w:val="00C03881"/>
    <w:rsid w:val="00C06FD4"/>
    <w:rsid w:val="00C07190"/>
    <w:rsid w:val="00C07B04"/>
    <w:rsid w:val="00C105D8"/>
    <w:rsid w:val="00C126DD"/>
    <w:rsid w:val="00C15EF5"/>
    <w:rsid w:val="00C16650"/>
    <w:rsid w:val="00C1698B"/>
    <w:rsid w:val="00C169A0"/>
    <w:rsid w:val="00C16A36"/>
    <w:rsid w:val="00C21FF5"/>
    <w:rsid w:val="00C22393"/>
    <w:rsid w:val="00C22C88"/>
    <w:rsid w:val="00C25EE0"/>
    <w:rsid w:val="00C2709C"/>
    <w:rsid w:val="00C30A81"/>
    <w:rsid w:val="00C31575"/>
    <w:rsid w:val="00C32AAC"/>
    <w:rsid w:val="00C338FF"/>
    <w:rsid w:val="00C3543A"/>
    <w:rsid w:val="00C35F27"/>
    <w:rsid w:val="00C36E69"/>
    <w:rsid w:val="00C376C3"/>
    <w:rsid w:val="00C3786D"/>
    <w:rsid w:val="00C40EA7"/>
    <w:rsid w:val="00C420C9"/>
    <w:rsid w:val="00C450E8"/>
    <w:rsid w:val="00C45C5E"/>
    <w:rsid w:val="00C466A7"/>
    <w:rsid w:val="00C475C0"/>
    <w:rsid w:val="00C50D9F"/>
    <w:rsid w:val="00C530D1"/>
    <w:rsid w:val="00C540E8"/>
    <w:rsid w:val="00C5495A"/>
    <w:rsid w:val="00C54ADE"/>
    <w:rsid w:val="00C576E7"/>
    <w:rsid w:val="00C57813"/>
    <w:rsid w:val="00C6313E"/>
    <w:rsid w:val="00C633EC"/>
    <w:rsid w:val="00C63E30"/>
    <w:rsid w:val="00C642A0"/>
    <w:rsid w:val="00C65B3B"/>
    <w:rsid w:val="00C668C8"/>
    <w:rsid w:val="00C70161"/>
    <w:rsid w:val="00C71DD6"/>
    <w:rsid w:val="00C7209A"/>
    <w:rsid w:val="00C72ACA"/>
    <w:rsid w:val="00C72B1A"/>
    <w:rsid w:val="00C72B97"/>
    <w:rsid w:val="00C76EB1"/>
    <w:rsid w:val="00C77860"/>
    <w:rsid w:val="00C77D33"/>
    <w:rsid w:val="00C77DEF"/>
    <w:rsid w:val="00C8101B"/>
    <w:rsid w:val="00C8265E"/>
    <w:rsid w:val="00C83593"/>
    <w:rsid w:val="00C85841"/>
    <w:rsid w:val="00C87477"/>
    <w:rsid w:val="00C87BBC"/>
    <w:rsid w:val="00C90D49"/>
    <w:rsid w:val="00C91406"/>
    <w:rsid w:val="00C9598E"/>
    <w:rsid w:val="00CA0B34"/>
    <w:rsid w:val="00CA117C"/>
    <w:rsid w:val="00CA1B5F"/>
    <w:rsid w:val="00CA53D1"/>
    <w:rsid w:val="00CA68D2"/>
    <w:rsid w:val="00CA6C4F"/>
    <w:rsid w:val="00CA6F06"/>
    <w:rsid w:val="00CA7DA8"/>
    <w:rsid w:val="00CB22ED"/>
    <w:rsid w:val="00CB2F03"/>
    <w:rsid w:val="00CB30C1"/>
    <w:rsid w:val="00CB4D2B"/>
    <w:rsid w:val="00CB71B3"/>
    <w:rsid w:val="00CB7ABF"/>
    <w:rsid w:val="00CC1299"/>
    <w:rsid w:val="00CC154B"/>
    <w:rsid w:val="00CC2E26"/>
    <w:rsid w:val="00CC3D78"/>
    <w:rsid w:val="00CC3E32"/>
    <w:rsid w:val="00CC4060"/>
    <w:rsid w:val="00CC4360"/>
    <w:rsid w:val="00CC595C"/>
    <w:rsid w:val="00CC62EC"/>
    <w:rsid w:val="00CC75E9"/>
    <w:rsid w:val="00CD0103"/>
    <w:rsid w:val="00CD0AC2"/>
    <w:rsid w:val="00CD1DCE"/>
    <w:rsid w:val="00CD3103"/>
    <w:rsid w:val="00CD4928"/>
    <w:rsid w:val="00CD65E0"/>
    <w:rsid w:val="00CD7118"/>
    <w:rsid w:val="00CE2BB4"/>
    <w:rsid w:val="00CE31AE"/>
    <w:rsid w:val="00CE4AE1"/>
    <w:rsid w:val="00CE67B7"/>
    <w:rsid w:val="00CF062F"/>
    <w:rsid w:val="00CF1B19"/>
    <w:rsid w:val="00CF1BE0"/>
    <w:rsid w:val="00CF28B2"/>
    <w:rsid w:val="00CF2C51"/>
    <w:rsid w:val="00CF4FC4"/>
    <w:rsid w:val="00CF50D9"/>
    <w:rsid w:val="00CF63A6"/>
    <w:rsid w:val="00CF6858"/>
    <w:rsid w:val="00CF7B14"/>
    <w:rsid w:val="00D00A9B"/>
    <w:rsid w:val="00D03B75"/>
    <w:rsid w:val="00D05BB5"/>
    <w:rsid w:val="00D06F5C"/>
    <w:rsid w:val="00D10302"/>
    <w:rsid w:val="00D112B7"/>
    <w:rsid w:val="00D11DDD"/>
    <w:rsid w:val="00D13DFD"/>
    <w:rsid w:val="00D13EDC"/>
    <w:rsid w:val="00D150A5"/>
    <w:rsid w:val="00D15268"/>
    <w:rsid w:val="00D1590C"/>
    <w:rsid w:val="00D16E96"/>
    <w:rsid w:val="00D17BC5"/>
    <w:rsid w:val="00D2112F"/>
    <w:rsid w:val="00D254C4"/>
    <w:rsid w:val="00D2574A"/>
    <w:rsid w:val="00D3055D"/>
    <w:rsid w:val="00D327EC"/>
    <w:rsid w:val="00D346BA"/>
    <w:rsid w:val="00D36C21"/>
    <w:rsid w:val="00D402DD"/>
    <w:rsid w:val="00D416C2"/>
    <w:rsid w:val="00D431F6"/>
    <w:rsid w:val="00D461FC"/>
    <w:rsid w:val="00D4682C"/>
    <w:rsid w:val="00D47B63"/>
    <w:rsid w:val="00D47EF2"/>
    <w:rsid w:val="00D50A38"/>
    <w:rsid w:val="00D514BB"/>
    <w:rsid w:val="00D5345A"/>
    <w:rsid w:val="00D53FFD"/>
    <w:rsid w:val="00D54795"/>
    <w:rsid w:val="00D55623"/>
    <w:rsid w:val="00D55C05"/>
    <w:rsid w:val="00D5769F"/>
    <w:rsid w:val="00D64BDD"/>
    <w:rsid w:val="00D653E0"/>
    <w:rsid w:val="00D65EF3"/>
    <w:rsid w:val="00D66C52"/>
    <w:rsid w:val="00D6730E"/>
    <w:rsid w:val="00D715F9"/>
    <w:rsid w:val="00D724F1"/>
    <w:rsid w:val="00D72743"/>
    <w:rsid w:val="00D74234"/>
    <w:rsid w:val="00D7617E"/>
    <w:rsid w:val="00D8058E"/>
    <w:rsid w:val="00D86C3F"/>
    <w:rsid w:val="00D902F9"/>
    <w:rsid w:val="00D90FFB"/>
    <w:rsid w:val="00D91D39"/>
    <w:rsid w:val="00D91E61"/>
    <w:rsid w:val="00D936FA"/>
    <w:rsid w:val="00D948F0"/>
    <w:rsid w:val="00D9688C"/>
    <w:rsid w:val="00D96AA7"/>
    <w:rsid w:val="00D97FE3"/>
    <w:rsid w:val="00DA0977"/>
    <w:rsid w:val="00DA12B4"/>
    <w:rsid w:val="00DA2350"/>
    <w:rsid w:val="00DA4C13"/>
    <w:rsid w:val="00DA5DDE"/>
    <w:rsid w:val="00DA7B0B"/>
    <w:rsid w:val="00DB1D1D"/>
    <w:rsid w:val="00DB2D58"/>
    <w:rsid w:val="00DB422E"/>
    <w:rsid w:val="00DB4D01"/>
    <w:rsid w:val="00DB7AED"/>
    <w:rsid w:val="00DC03C0"/>
    <w:rsid w:val="00DC2171"/>
    <w:rsid w:val="00DC31B4"/>
    <w:rsid w:val="00DC3942"/>
    <w:rsid w:val="00DC3C23"/>
    <w:rsid w:val="00DC6FDD"/>
    <w:rsid w:val="00DD31D5"/>
    <w:rsid w:val="00DD5108"/>
    <w:rsid w:val="00DD6C41"/>
    <w:rsid w:val="00DE1670"/>
    <w:rsid w:val="00DE1912"/>
    <w:rsid w:val="00DE26D7"/>
    <w:rsid w:val="00DE2717"/>
    <w:rsid w:val="00DF0831"/>
    <w:rsid w:val="00DF1FA5"/>
    <w:rsid w:val="00DF3040"/>
    <w:rsid w:val="00DF306E"/>
    <w:rsid w:val="00DF5840"/>
    <w:rsid w:val="00DF5A8A"/>
    <w:rsid w:val="00DF7C15"/>
    <w:rsid w:val="00E01931"/>
    <w:rsid w:val="00E01F93"/>
    <w:rsid w:val="00E02239"/>
    <w:rsid w:val="00E02287"/>
    <w:rsid w:val="00E0245E"/>
    <w:rsid w:val="00E02752"/>
    <w:rsid w:val="00E05377"/>
    <w:rsid w:val="00E07193"/>
    <w:rsid w:val="00E1052F"/>
    <w:rsid w:val="00E105AB"/>
    <w:rsid w:val="00E13994"/>
    <w:rsid w:val="00E13A6D"/>
    <w:rsid w:val="00E2017F"/>
    <w:rsid w:val="00E21B5C"/>
    <w:rsid w:val="00E22400"/>
    <w:rsid w:val="00E237EE"/>
    <w:rsid w:val="00E24172"/>
    <w:rsid w:val="00E2644B"/>
    <w:rsid w:val="00E2646F"/>
    <w:rsid w:val="00E3093B"/>
    <w:rsid w:val="00E316A0"/>
    <w:rsid w:val="00E32822"/>
    <w:rsid w:val="00E32D16"/>
    <w:rsid w:val="00E32F78"/>
    <w:rsid w:val="00E33842"/>
    <w:rsid w:val="00E338EC"/>
    <w:rsid w:val="00E34F65"/>
    <w:rsid w:val="00E36063"/>
    <w:rsid w:val="00E36BD3"/>
    <w:rsid w:val="00E36E07"/>
    <w:rsid w:val="00E37F87"/>
    <w:rsid w:val="00E43BD0"/>
    <w:rsid w:val="00E4595B"/>
    <w:rsid w:val="00E5161E"/>
    <w:rsid w:val="00E51909"/>
    <w:rsid w:val="00E51B4C"/>
    <w:rsid w:val="00E55CFE"/>
    <w:rsid w:val="00E62B3B"/>
    <w:rsid w:val="00E63306"/>
    <w:rsid w:val="00E64F7E"/>
    <w:rsid w:val="00E677AE"/>
    <w:rsid w:val="00E67B3C"/>
    <w:rsid w:val="00E70726"/>
    <w:rsid w:val="00E71C01"/>
    <w:rsid w:val="00E72E72"/>
    <w:rsid w:val="00E7381D"/>
    <w:rsid w:val="00E74177"/>
    <w:rsid w:val="00E744F5"/>
    <w:rsid w:val="00E74870"/>
    <w:rsid w:val="00E748AD"/>
    <w:rsid w:val="00E77B42"/>
    <w:rsid w:val="00E807BC"/>
    <w:rsid w:val="00E80FFB"/>
    <w:rsid w:val="00E814E4"/>
    <w:rsid w:val="00E823C0"/>
    <w:rsid w:val="00E82A5F"/>
    <w:rsid w:val="00E83DDF"/>
    <w:rsid w:val="00E84845"/>
    <w:rsid w:val="00E850C4"/>
    <w:rsid w:val="00E90179"/>
    <w:rsid w:val="00E901D4"/>
    <w:rsid w:val="00E92361"/>
    <w:rsid w:val="00E9343D"/>
    <w:rsid w:val="00E93604"/>
    <w:rsid w:val="00E955A8"/>
    <w:rsid w:val="00E9602A"/>
    <w:rsid w:val="00E96561"/>
    <w:rsid w:val="00EA0858"/>
    <w:rsid w:val="00EA2495"/>
    <w:rsid w:val="00EA2FA6"/>
    <w:rsid w:val="00EA3004"/>
    <w:rsid w:val="00EA451B"/>
    <w:rsid w:val="00EA5703"/>
    <w:rsid w:val="00EA6B50"/>
    <w:rsid w:val="00EB0C02"/>
    <w:rsid w:val="00EB73DC"/>
    <w:rsid w:val="00EC00ED"/>
    <w:rsid w:val="00EC2E73"/>
    <w:rsid w:val="00EC44B1"/>
    <w:rsid w:val="00EC6C9C"/>
    <w:rsid w:val="00ED12FE"/>
    <w:rsid w:val="00ED134E"/>
    <w:rsid w:val="00ED17E6"/>
    <w:rsid w:val="00ED1933"/>
    <w:rsid w:val="00ED3B1B"/>
    <w:rsid w:val="00ED4223"/>
    <w:rsid w:val="00ED47D2"/>
    <w:rsid w:val="00ED57A4"/>
    <w:rsid w:val="00ED5B25"/>
    <w:rsid w:val="00ED6780"/>
    <w:rsid w:val="00ED73C2"/>
    <w:rsid w:val="00ED74E6"/>
    <w:rsid w:val="00EE0D7E"/>
    <w:rsid w:val="00EE337D"/>
    <w:rsid w:val="00EE3B99"/>
    <w:rsid w:val="00EE577D"/>
    <w:rsid w:val="00EF0057"/>
    <w:rsid w:val="00EF0E38"/>
    <w:rsid w:val="00EF3343"/>
    <w:rsid w:val="00EF6E26"/>
    <w:rsid w:val="00F025E3"/>
    <w:rsid w:val="00F02D99"/>
    <w:rsid w:val="00F036DE"/>
    <w:rsid w:val="00F04795"/>
    <w:rsid w:val="00F0568C"/>
    <w:rsid w:val="00F05D4E"/>
    <w:rsid w:val="00F06716"/>
    <w:rsid w:val="00F067A3"/>
    <w:rsid w:val="00F06BB0"/>
    <w:rsid w:val="00F06F14"/>
    <w:rsid w:val="00F07BD6"/>
    <w:rsid w:val="00F1079A"/>
    <w:rsid w:val="00F1129B"/>
    <w:rsid w:val="00F11EEB"/>
    <w:rsid w:val="00F13A68"/>
    <w:rsid w:val="00F15EE1"/>
    <w:rsid w:val="00F15F9D"/>
    <w:rsid w:val="00F160CE"/>
    <w:rsid w:val="00F16885"/>
    <w:rsid w:val="00F170DD"/>
    <w:rsid w:val="00F224E8"/>
    <w:rsid w:val="00F23013"/>
    <w:rsid w:val="00F25BE0"/>
    <w:rsid w:val="00F25E18"/>
    <w:rsid w:val="00F30D99"/>
    <w:rsid w:val="00F32E0A"/>
    <w:rsid w:val="00F33052"/>
    <w:rsid w:val="00F3396D"/>
    <w:rsid w:val="00F345E4"/>
    <w:rsid w:val="00F3691C"/>
    <w:rsid w:val="00F372F7"/>
    <w:rsid w:val="00F37A26"/>
    <w:rsid w:val="00F40975"/>
    <w:rsid w:val="00F41342"/>
    <w:rsid w:val="00F4161F"/>
    <w:rsid w:val="00F4307C"/>
    <w:rsid w:val="00F443AB"/>
    <w:rsid w:val="00F46701"/>
    <w:rsid w:val="00F47445"/>
    <w:rsid w:val="00F47FEA"/>
    <w:rsid w:val="00F5094A"/>
    <w:rsid w:val="00F53F70"/>
    <w:rsid w:val="00F55D35"/>
    <w:rsid w:val="00F5642C"/>
    <w:rsid w:val="00F57C66"/>
    <w:rsid w:val="00F60A83"/>
    <w:rsid w:val="00F6164A"/>
    <w:rsid w:val="00F62D81"/>
    <w:rsid w:val="00F67137"/>
    <w:rsid w:val="00F672DF"/>
    <w:rsid w:val="00F70CCF"/>
    <w:rsid w:val="00F70E9A"/>
    <w:rsid w:val="00F70EFB"/>
    <w:rsid w:val="00F725EC"/>
    <w:rsid w:val="00F747D2"/>
    <w:rsid w:val="00F74D51"/>
    <w:rsid w:val="00F74DD3"/>
    <w:rsid w:val="00F74EC1"/>
    <w:rsid w:val="00F76374"/>
    <w:rsid w:val="00F76F7C"/>
    <w:rsid w:val="00F814C7"/>
    <w:rsid w:val="00F8526B"/>
    <w:rsid w:val="00F8532C"/>
    <w:rsid w:val="00F85AF3"/>
    <w:rsid w:val="00F870E2"/>
    <w:rsid w:val="00F87FC9"/>
    <w:rsid w:val="00F92473"/>
    <w:rsid w:val="00F96300"/>
    <w:rsid w:val="00FA092B"/>
    <w:rsid w:val="00FA15E4"/>
    <w:rsid w:val="00FA2C19"/>
    <w:rsid w:val="00FA344E"/>
    <w:rsid w:val="00FA6B9E"/>
    <w:rsid w:val="00FA6ECB"/>
    <w:rsid w:val="00FB17EF"/>
    <w:rsid w:val="00FC33EB"/>
    <w:rsid w:val="00FC3942"/>
    <w:rsid w:val="00FC4EAD"/>
    <w:rsid w:val="00FC77F2"/>
    <w:rsid w:val="00FD211B"/>
    <w:rsid w:val="00FD36E8"/>
    <w:rsid w:val="00FD3C0D"/>
    <w:rsid w:val="00FD66DB"/>
    <w:rsid w:val="00FE3A7E"/>
    <w:rsid w:val="00FE6992"/>
    <w:rsid w:val="00FE7D20"/>
    <w:rsid w:val="00FF0076"/>
    <w:rsid w:val="00FF0EB9"/>
    <w:rsid w:val="00FF29EA"/>
    <w:rsid w:val="00FF49C6"/>
    <w:rsid w:val="00FF5DAE"/>
    <w:rsid w:val="00FF67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52"/>
    <w:rPr>
      <w:rFonts w:ascii="Times New Roman" w:eastAsia="Times New Roman" w:hAnsi="Times New Roman" w:cs="Times New Roman"/>
      <w:sz w:val="24"/>
      <w:szCs w:val="24"/>
    </w:rPr>
  </w:style>
  <w:style w:type="paragraph" w:styleId="5">
    <w:name w:val="heading 5"/>
    <w:basedOn w:val="a"/>
    <w:link w:val="50"/>
    <w:uiPriority w:val="9"/>
    <w:qFormat/>
    <w:rsid w:val="00BF6F8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42C"/>
    <w:pPr>
      <w:tabs>
        <w:tab w:val="center" w:pos="4153"/>
        <w:tab w:val="right" w:pos="8306"/>
      </w:tabs>
    </w:pPr>
    <w:rPr>
      <w:lang w:val="x-none" w:eastAsia="x-none"/>
    </w:rPr>
  </w:style>
  <w:style w:type="character" w:customStyle="1" w:styleId="a4">
    <w:name w:val="כותרת עליונה תו"/>
    <w:link w:val="a3"/>
    <w:uiPriority w:val="99"/>
    <w:rsid w:val="00F5642C"/>
    <w:rPr>
      <w:rFonts w:ascii="Times New Roman" w:eastAsia="Times New Roman" w:hAnsi="Times New Roman" w:cs="Times New Roman"/>
      <w:sz w:val="24"/>
      <w:szCs w:val="24"/>
    </w:rPr>
  </w:style>
  <w:style w:type="paragraph" w:styleId="a5">
    <w:name w:val="footer"/>
    <w:basedOn w:val="a"/>
    <w:link w:val="a6"/>
    <w:uiPriority w:val="99"/>
    <w:unhideWhenUsed/>
    <w:rsid w:val="00F5642C"/>
    <w:pPr>
      <w:tabs>
        <w:tab w:val="center" w:pos="4153"/>
        <w:tab w:val="right" w:pos="8306"/>
      </w:tabs>
    </w:pPr>
    <w:rPr>
      <w:lang w:val="x-none" w:eastAsia="x-none"/>
    </w:rPr>
  </w:style>
  <w:style w:type="character" w:customStyle="1" w:styleId="a6">
    <w:name w:val="כותרת תחתונה תו"/>
    <w:link w:val="a5"/>
    <w:uiPriority w:val="99"/>
    <w:rsid w:val="00F5642C"/>
    <w:rPr>
      <w:rFonts w:ascii="Times New Roman" w:eastAsia="Times New Roman" w:hAnsi="Times New Roman" w:cs="Times New Roman"/>
      <w:sz w:val="24"/>
      <w:szCs w:val="24"/>
    </w:rPr>
  </w:style>
  <w:style w:type="paragraph" w:customStyle="1" w:styleId="NormalWeb">
    <w:name w:val="Normal (Web)‎"/>
    <w:basedOn w:val="a"/>
    <w:uiPriority w:val="99"/>
    <w:semiHidden/>
    <w:unhideWhenUsed/>
    <w:rsid w:val="008B0B31"/>
    <w:pPr>
      <w:spacing w:before="100" w:beforeAutospacing="1" w:after="100" w:afterAutospacing="1"/>
    </w:pPr>
  </w:style>
  <w:style w:type="paragraph" w:customStyle="1" w:styleId="1">
    <w:name w:val="רגיל1"/>
    <w:rsid w:val="00415029"/>
    <w:pPr>
      <w:bidi/>
      <w:spacing w:after="200" w:line="276" w:lineRule="auto"/>
    </w:pPr>
    <w:rPr>
      <w:rFonts w:cs="Calibri"/>
      <w:color w:val="000000"/>
      <w:sz w:val="22"/>
      <w:szCs w:val="22"/>
    </w:rPr>
  </w:style>
  <w:style w:type="character" w:customStyle="1" w:styleId="50">
    <w:name w:val="כותרת 5 תו"/>
    <w:link w:val="5"/>
    <w:uiPriority w:val="9"/>
    <w:rsid w:val="00BF6F84"/>
    <w:rPr>
      <w:rFonts w:ascii="Times New Roman" w:eastAsia="Times New Roman" w:hAnsi="Times New Roman" w:cs="Times New Roman"/>
      <w:b/>
      <w:bCs/>
    </w:rPr>
  </w:style>
  <w:style w:type="character" w:customStyle="1" w:styleId="fwb">
    <w:name w:val="fwb"/>
    <w:rsid w:val="00BF6F84"/>
  </w:style>
  <w:style w:type="character" w:styleId="Hyperlink">
    <w:name w:val="Hyperlink"/>
    <w:uiPriority w:val="99"/>
    <w:unhideWhenUsed/>
    <w:rsid w:val="00BF6F84"/>
    <w:rPr>
      <w:color w:val="0000FF"/>
      <w:u w:val="single"/>
    </w:rPr>
  </w:style>
  <w:style w:type="paragraph" w:styleId="a7">
    <w:name w:val="Balloon Text"/>
    <w:basedOn w:val="a"/>
    <w:link w:val="a8"/>
    <w:uiPriority w:val="99"/>
    <w:semiHidden/>
    <w:unhideWhenUsed/>
    <w:rsid w:val="00704346"/>
    <w:rPr>
      <w:rFonts w:ascii="Tahoma" w:hAnsi="Tahoma" w:cs="Tahoma"/>
      <w:sz w:val="18"/>
      <w:szCs w:val="18"/>
    </w:rPr>
  </w:style>
  <w:style w:type="character" w:customStyle="1" w:styleId="a8">
    <w:name w:val="טקסט בלונים תו"/>
    <w:link w:val="a7"/>
    <w:uiPriority w:val="99"/>
    <w:semiHidden/>
    <w:rsid w:val="00704346"/>
    <w:rPr>
      <w:rFonts w:ascii="Tahoma" w:eastAsia="Times New Roman" w:hAnsi="Tahoma" w:cs="Tahoma"/>
      <w:sz w:val="18"/>
      <w:szCs w:val="18"/>
    </w:rPr>
  </w:style>
  <w:style w:type="table" w:styleId="a9">
    <w:name w:val="Table Grid"/>
    <w:basedOn w:val="a1"/>
    <w:uiPriority w:val="59"/>
    <w:rsid w:val="0056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396C"/>
    <w:pPr>
      <w:ind w:left="720"/>
      <w:contextualSpacing/>
    </w:pPr>
    <w:rPr>
      <w:rFonts w:asciiTheme="minorHAnsi" w:eastAsiaTheme="minorEastAsia" w:hAnsiTheme="minorHAnsi" w:cstheme="minorBidi"/>
    </w:rPr>
  </w:style>
  <w:style w:type="character" w:styleId="ab">
    <w:name w:val="Strong"/>
    <w:basedOn w:val="a0"/>
    <w:uiPriority w:val="22"/>
    <w:qFormat/>
    <w:rsid w:val="00A6396C"/>
    <w:rPr>
      <w:b/>
      <w:bCs/>
    </w:rPr>
  </w:style>
  <w:style w:type="paragraph" w:styleId="NormalWeb0">
    <w:name w:val="Normal (Web)"/>
    <w:basedOn w:val="a"/>
    <w:uiPriority w:val="99"/>
    <w:unhideWhenUsed/>
    <w:rsid w:val="00A6396C"/>
    <w:pPr>
      <w:spacing w:before="100" w:beforeAutospacing="1" w:after="100" w:afterAutospacing="1"/>
    </w:pPr>
    <w:rPr>
      <w:rFonts w:ascii="Times" w:eastAsiaTheme="minorEastAsia" w:hAnsi="Times" w:cs="Arial"/>
      <w:sz w:val="20"/>
      <w:szCs w:val="20"/>
      <w:lang w:val="en-GB"/>
    </w:rPr>
  </w:style>
  <w:style w:type="paragraph" w:customStyle="1" w:styleId="SPECS">
    <w:name w:val="SPECS"/>
    <w:basedOn w:val="a"/>
    <w:uiPriority w:val="99"/>
    <w:rsid w:val="0075632C"/>
    <w:pPr>
      <w:tabs>
        <w:tab w:val="right" w:pos="4253"/>
      </w:tabs>
      <w:spacing w:line="340" w:lineRule="exact"/>
      <w:ind w:left="4537" w:right="567" w:hanging="3119"/>
    </w:pPr>
    <w:rPr>
      <w:rFonts w:ascii="Arial" w:eastAsia="MS Mincho" w:hAnsi="Arial" w:cs="Arial"/>
      <w:sz w:val="22"/>
      <w:szCs w:val="20"/>
      <w:lang w:val="en-GB"/>
    </w:rPr>
  </w:style>
  <w:style w:type="paragraph" w:styleId="ac">
    <w:name w:val="Plain Text"/>
    <w:basedOn w:val="a"/>
    <w:link w:val="ad"/>
    <w:uiPriority w:val="99"/>
    <w:rsid w:val="0075632C"/>
    <w:rPr>
      <w:rFonts w:ascii="Courier" w:eastAsia="MS Mincho" w:hAnsi="Courier" w:cs="Arial"/>
      <w:lang w:val="en-GB"/>
    </w:rPr>
  </w:style>
  <w:style w:type="character" w:customStyle="1" w:styleId="ad">
    <w:name w:val="טקסט רגיל תו"/>
    <w:basedOn w:val="a0"/>
    <w:link w:val="ac"/>
    <w:uiPriority w:val="99"/>
    <w:rsid w:val="0075632C"/>
    <w:rPr>
      <w:rFonts w:ascii="Courier" w:eastAsia="MS Mincho" w:hAnsi="Courie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52"/>
    <w:rPr>
      <w:rFonts w:ascii="Times New Roman" w:eastAsia="Times New Roman" w:hAnsi="Times New Roman" w:cs="Times New Roman"/>
      <w:sz w:val="24"/>
      <w:szCs w:val="24"/>
    </w:rPr>
  </w:style>
  <w:style w:type="paragraph" w:styleId="5">
    <w:name w:val="heading 5"/>
    <w:basedOn w:val="a"/>
    <w:link w:val="50"/>
    <w:uiPriority w:val="9"/>
    <w:qFormat/>
    <w:rsid w:val="00BF6F8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42C"/>
    <w:pPr>
      <w:tabs>
        <w:tab w:val="center" w:pos="4153"/>
        <w:tab w:val="right" w:pos="8306"/>
      </w:tabs>
    </w:pPr>
    <w:rPr>
      <w:lang w:val="x-none" w:eastAsia="x-none"/>
    </w:rPr>
  </w:style>
  <w:style w:type="character" w:customStyle="1" w:styleId="a4">
    <w:name w:val="כותרת עליונה תו"/>
    <w:link w:val="a3"/>
    <w:uiPriority w:val="99"/>
    <w:rsid w:val="00F5642C"/>
    <w:rPr>
      <w:rFonts w:ascii="Times New Roman" w:eastAsia="Times New Roman" w:hAnsi="Times New Roman" w:cs="Times New Roman"/>
      <w:sz w:val="24"/>
      <w:szCs w:val="24"/>
    </w:rPr>
  </w:style>
  <w:style w:type="paragraph" w:styleId="a5">
    <w:name w:val="footer"/>
    <w:basedOn w:val="a"/>
    <w:link w:val="a6"/>
    <w:uiPriority w:val="99"/>
    <w:unhideWhenUsed/>
    <w:rsid w:val="00F5642C"/>
    <w:pPr>
      <w:tabs>
        <w:tab w:val="center" w:pos="4153"/>
        <w:tab w:val="right" w:pos="8306"/>
      </w:tabs>
    </w:pPr>
    <w:rPr>
      <w:lang w:val="x-none" w:eastAsia="x-none"/>
    </w:rPr>
  </w:style>
  <w:style w:type="character" w:customStyle="1" w:styleId="a6">
    <w:name w:val="כותרת תחתונה תו"/>
    <w:link w:val="a5"/>
    <w:uiPriority w:val="99"/>
    <w:rsid w:val="00F5642C"/>
    <w:rPr>
      <w:rFonts w:ascii="Times New Roman" w:eastAsia="Times New Roman" w:hAnsi="Times New Roman" w:cs="Times New Roman"/>
      <w:sz w:val="24"/>
      <w:szCs w:val="24"/>
    </w:rPr>
  </w:style>
  <w:style w:type="paragraph" w:customStyle="1" w:styleId="NormalWeb">
    <w:name w:val="Normal (Web)‎"/>
    <w:basedOn w:val="a"/>
    <w:uiPriority w:val="99"/>
    <w:semiHidden/>
    <w:unhideWhenUsed/>
    <w:rsid w:val="008B0B31"/>
    <w:pPr>
      <w:spacing w:before="100" w:beforeAutospacing="1" w:after="100" w:afterAutospacing="1"/>
    </w:pPr>
  </w:style>
  <w:style w:type="paragraph" w:customStyle="1" w:styleId="1">
    <w:name w:val="רגיל1"/>
    <w:rsid w:val="00415029"/>
    <w:pPr>
      <w:bidi/>
      <w:spacing w:after="200" w:line="276" w:lineRule="auto"/>
    </w:pPr>
    <w:rPr>
      <w:rFonts w:cs="Calibri"/>
      <w:color w:val="000000"/>
      <w:sz w:val="22"/>
      <w:szCs w:val="22"/>
    </w:rPr>
  </w:style>
  <w:style w:type="character" w:customStyle="1" w:styleId="50">
    <w:name w:val="כותרת 5 תו"/>
    <w:link w:val="5"/>
    <w:uiPriority w:val="9"/>
    <w:rsid w:val="00BF6F84"/>
    <w:rPr>
      <w:rFonts w:ascii="Times New Roman" w:eastAsia="Times New Roman" w:hAnsi="Times New Roman" w:cs="Times New Roman"/>
      <w:b/>
      <w:bCs/>
    </w:rPr>
  </w:style>
  <w:style w:type="character" w:customStyle="1" w:styleId="fwb">
    <w:name w:val="fwb"/>
    <w:rsid w:val="00BF6F84"/>
  </w:style>
  <w:style w:type="character" w:styleId="Hyperlink">
    <w:name w:val="Hyperlink"/>
    <w:uiPriority w:val="99"/>
    <w:unhideWhenUsed/>
    <w:rsid w:val="00BF6F84"/>
    <w:rPr>
      <w:color w:val="0000FF"/>
      <w:u w:val="single"/>
    </w:rPr>
  </w:style>
  <w:style w:type="paragraph" w:styleId="a7">
    <w:name w:val="Balloon Text"/>
    <w:basedOn w:val="a"/>
    <w:link w:val="a8"/>
    <w:uiPriority w:val="99"/>
    <w:semiHidden/>
    <w:unhideWhenUsed/>
    <w:rsid w:val="00704346"/>
    <w:rPr>
      <w:rFonts w:ascii="Tahoma" w:hAnsi="Tahoma" w:cs="Tahoma"/>
      <w:sz w:val="18"/>
      <w:szCs w:val="18"/>
    </w:rPr>
  </w:style>
  <w:style w:type="character" w:customStyle="1" w:styleId="a8">
    <w:name w:val="טקסט בלונים תו"/>
    <w:link w:val="a7"/>
    <w:uiPriority w:val="99"/>
    <w:semiHidden/>
    <w:rsid w:val="00704346"/>
    <w:rPr>
      <w:rFonts w:ascii="Tahoma" w:eastAsia="Times New Roman" w:hAnsi="Tahoma" w:cs="Tahoma"/>
      <w:sz w:val="18"/>
      <w:szCs w:val="18"/>
    </w:rPr>
  </w:style>
  <w:style w:type="table" w:styleId="a9">
    <w:name w:val="Table Grid"/>
    <w:basedOn w:val="a1"/>
    <w:uiPriority w:val="59"/>
    <w:rsid w:val="0056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396C"/>
    <w:pPr>
      <w:ind w:left="720"/>
      <w:contextualSpacing/>
    </w:pPr>
    <w:rPr>
      <w:rFonts w:asciiTheme="minorHAnsi" w:eastAsiaTheme="minorEastAsia" w:hAnsiTheme="minorHAnsi" w:cstheme="minorBidi"/>
    </w:rPr>
  </w:style>
  <w:style w:type="character" w:styleId="ab">
    <w:name w:val="Strong"/>
    <w:basedOn w:val="a0"/>
    <w:uiPriority w:val="22"/>
    <w:qFormat/>
    <w:rsid w:val="00A6396C"/>
    <w:rPr>
      <w:b/>
      <w:bCs/>
    </w:rPr>
  </w:style>
  <w:style w:type="paragraph" w:styleId="NormalWeb0">
    <w:name w:val="Normal (Web)"/>
    <w:basedOn w:val="a"/>
    <w:uiPriority w:val="99"/>
    <w:unhideWhenUsed/>
    <w:rsid w:val="00A6396C"/>
    <w:pPr>
      <w:spacing w:before="100" w:beforeAutospacing="1" w:after="100" w:afterAutospacing="1"/>
    </w:pPr>
    <w:rPr>
      <w:rFonts w:ascii="Times" w:eastAsiaTheme="minorEastAsia" w:hAnsi="Times" w:cs="Arial"/>
      <w:sz w:val="20"/>
      <w:szCs w:val="20"/>
      <w:lang w:val="en-GB"/>
    </w:rPr>
  </w:style>
  <w:style w:type="paragraph" w:customStyle="1" w:styleId="SPECS">
    <w:name w:val="SPECS"/>
    <w:basedOn w:val="a"/>
    <w:uiPriority w:val="99"/>
    <w:rsid w:val="0075632C"/>
    <w:pPr>
      <w:tabs>
        <w:tab w:val="right" w:pos="4253"/>
      </w:tabs>
      <w:spacing w:line="340" w:lineRule="exact"/>
      <w:ind w:left="4537" w:right="567" w:hanging="3119"/>
    </w:pPr>
    <w:rPr>
      <w:rFonts w:ascii="Arial" w:eastAsia="MS Mincho" w:hAnsi="Arial" w:cs="Arial"/>
      <w:sz w:val="22"/>
      <w:szCs w:val="20"/>
      <w:lang w:val="en-GB"/>
    </w:rPr>
  </w:style>
  <w:style w:type="paragraph" w:styleId="ac">
    <w:name w:val="Plain Text"/>
    <w:basedOn w:val="a"/>
    <w:link w:val="ad"/>
    <w:uiPriority w:val="99"/>
    <w:rsid w:val="0075632C"/>
    <w:rPr>
      <w:rFonts w:ascii="Courier" w:eastAsia="MS Mincho" w:hAnsi="Courier" w:cs="Arial"/>
      <w:lang w:val="en-GB"/>
    </w:rPr>
  </w:style>
  <w:style w:type="character" w:customStyle="1" w:styleId="ad">
    <w:name w:val="טקסט רגיל תו"/>
    <w:basedOn w:val="a0"/>
    <w:link w:val="ac"/>
    <w:uiPriority w:val="99"/>
    <w:rsid w:val="0075632C"/>
    <w:rPr>
      <w:rFonts w:ascii="Courier" w:eastAsia="MS Mincho" w:hAnsi="Courie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99">
      <w:bodyDiv w:val="1"/>
      <w:marLeft w:val="0"/>
      <w:marRight w:val="0"/>
      <w:marTop w:val="0"/>
      <w:marBottom w:val="0"/>
      <w:divBdr>
        <w:top w:val="none" w:sz="0" w:space="0" w:color="auto"/>
        <w:left w:val="none" w:sz="0" w:space="0" w:color="auto"/>
        <w:bottom w:val="none" w:sz="0" w:space="0" w:color="auto"/>
        <w:right w:val="none" w:sz="0" w:space="0" w:color="auto"/>
      </w:divBdr>
    </w:div>
    <w:div w:id="36897136">
      <w:bodyDiv w:val="1"/>
      <w:marLeft w:val="0"/>
      <w:marRight w:val="0"/>
      <w:marTop w:val="0"/>
      <w:marBottom w:val="0"/>
      <w:divBdr>
        <w:top w:val="none" w:sz="0" w:space="0" w:color="auto"/>
        <w:left w:val="none" w:sz="0" w:space="0" w:color="auto"/>
        <w:bottom w:val="none" w:sz="0" w:space="0" w:color="auto"/>
        <w:right w:val="none" w:sz="0" w:space="0" w:color="auto"/>
      </w:divBdr>
    </w:div>
    <w:div w:id="115949288">
      <w:bodyDiv w:val="1"/>
      <w:marLeft w:val="0"/>
      <w:marRight w:val="0"/>
      <w:marTop w:val="0"/>
      <w:marBottom w:val="0"/>
      <w:divBdr>
        <w:top w:val="none" w:sz="0" w:space="0" w:color="auto"/>
        <w:left w:val="none" w:sz="0" w:space="0" w:color="auto"/>
        <w:bottom w:val="none" w:sz="0" w:space="0" w:color="auto"/>
        <w:right w:val="none" w:sz="0" w:space="0" w:color="auto"/>
      </w:divBdr>
    </w:div>
    <w:div w:id="121387923">
      <w:bodyDiv w:val="1"/>
      <w:marLeft w:val="0"/>
      <w:marRight w:val="0"/>
      <w:marTop w:val="0"/>
      <w:marBottom w:val="0"/>
      <w:divBdr>
        <w:top w:val="none" w:sz="0" w:space="0" w:color="auto"/>
        <w:left w:val="none" w:sz="0" w:space="0" w:color="auto"/>
        <w:bottom w:val="none" w:sz="0" w:space="0" w:color="auto"/>
        <w:right w:val="none" w:sz="0" w:space="0" w:color="auto"/>
      </w:divBdr>
    </w:div>
    <w:div w:id="190186975">
      <w:bodyDiv w:val="1"/>
      <w:marLeft w:val="0"/>
      <w:marRight w:val="0"/>
      <w:marTop w:val="0"/>
      <w:marBottom w:val="0"/>
      <w:divBdr>
        <w:top w:val="none" w:sz="0" w:space="0" w:color="auto"/>
        <w:left w:val="none" w:sz="0" w:space="0" w:color="auto"/>
        <w:bottom w:val="none" w:sz="0" w:space="0" w:color="auto"/>
        <w:right w:val="none" w:sz="0" w:space="0" w:color="auto"/>
      </w:divBdr>
    </w:div>
    <w:div w:id="228923460">
      <w:bodyDiv w:val="1"/>
      <w:marLeft w:val="0"/>
      <w:marRight w:val="0"/>
      <w:marTop w:val="0"/>
      <w:marBottom w:val="0"/>
      <w:divBdr>
        <w:top w:val="none" w:sz="0" w:space="0" w:color="auto"/>
        <w:left w:val="none" w:sz="0" w:space="0" w:color="auto"/>
        <w:bottom w:val="none" w:sz="0" w:space="0" w:color="auto"/>
        <w:right w:val="none" w:sz="0" w:space="0" w:color="auto"/>
      </w:divBdr>
    </w:div>
    <w:div w:id="350226649">
      <w:bodyDiv w:val="1"/>
      <w:marLeft w:val="0"/>
      <w:marRight w:val="0"/>
      <w:marTop w:val="0"/>
      <w:marBottom w:val="0"/>
      <w:divBdr>
        <w:top w:val="none" w:sz="0" w:space="0" w:color="auto"/>
        <w:left w:val="none" w:sz="0" w:space="0" w:color="auto"/>
        <w:bottom w:val="none" w:sz="0" w:space="0" w:color="auto"/>
        <w:right w:val="none" w:sz="0" w:space="0" w:color="auto"/>
      </w:divBdr>
    </w:div>
    <w:div w:id="449394659">
      <w:bodyDiv w:val="1"/>
      <w:marLeft w:val="0"/>
      <w:marRight w:val="0"/>
      <w:marTop w:val="0"/>
      <w:marBottom w:val="0"/>
      <w:divBdr>
        <w:top w:val="none" w:sz="0" w:space="0" w:color="auto"/>
        <w:left w:val="none" w:sz="0" w:space="0" w:color="auto"/>
        <w:bottom w:val="none" w:sz="0" w:space="0" w:color="auto"/>
        <w:right w:val="none" w:sz="0" w:space="0" w:color="auto"/>
      </w:divBdr>
    </w:div>
    <w:div w:id="512964296">
      <w:bodyDiv w:val="1"/>
      <w:marLeft w:val="0"/>
      <w:marRight w:val="0"/>
      <w:marTop w:val="0"/>
      <w:marBottom w:val="0"/>
      <w:divBdr>
        <w:top w:val="none" w:sz="0" w:space="0" w:color="auto"/>
        <w:left w:val="none" w:sz="0" w:space="0" w:color="auto"/>
        <w:bottom w:val="none" w:sz="0" w:space="0" w:color="auto"/>
        <w:right w:val="none" w:sz="0" w:space="0" w:color="auto"/>
      </w:divBdr>
    </w:div>
    <w:div w:id="574584784">
      <w:bodyDiv w:val="1"/>
      <w:marLeft w:val="0"/>
      <w:marRight w:val="0"/>
      <w:marTop w:val="0"/>
      <w:marBottom w:val="0"/>
      <w:divBdr>
        <w:top w:val="none" w:sz="0" w:space="0" w:color="auto"/>
        <w:left w:val="none" w:sz="0" w:space="0" w:color="auto"/>
        <w:bottom w:val="none" w:sz="0" w:space="0" w:color="auto"/>
        <w:right w:val="none" w:sz="0" w:space="0" w:color="auto"/>
      </w:divBdr>
    </w:div>
    <w:div w:id="610010171">
      <w:bodyDiv w:val="1"/>
      <w:marLeft w:val="0"/>
      <w:marRight w:val="0"/>
      <w:marTop w:val="0"/>
      <w:marBottom w:val="0"/>
      <w:divBdr>
        <w:top w:val="none" w:sz="0" w:space="0" w:color="auto"/>
        <w:left w:val="none" w:sz="0" w:space="0" w:color="auto"/>
        <w:bottom w:val="none" w:sz="0" w:space="0" w:color="auto"/>
        <w:right w:val="none" w:sz="0" w:space="0" w:color="auto"/>
      </w:divBdr>
    </w:div>
    <w:div w:id="651759462">
      <w:bodyDiv w:val="1"/>
      <w:marLeft w:val="0"/>
      <w:marRight w:val="0"/>
      <w:marTop w:val="0"/>
      <w:marBottom w:val="0"/>
      <w:divBdr>
        <w:top w:val="none" w:sz="0" w:space="0" w:color="auto"/>
        <w:left w:val="none" w:sz="0" w:space="0" w:color="auto"/>
        <w:bottom w:val="none" w:sz="0" w:space="0" w:color="auto"/>
        <w:right w:val="none" w:sz="0" w:space="0" w:color="auto"/>
      </w:divBdr>
    </w:div>
    <w:div w:id="792212499">
      <w:bodyDiv w:val="1"/>
      <w:marLeft w:val="0"/>
      <w:marRight w:val="0"/>
      <w:marTop w:val="0"/>
      <w:marBottom w:val="0"/>
      <w:divBdr>
        <w:top w:val="none" w:sz="0" w:space="0" w:color="auto"/>
        <w:left w:val="none" w:sz="0" w:space="0" w:color="auto"/>
        <w:bottom w:val="none" w:sz="0" w:space="0" w:color="auto"/>
        <w:right w:val="none" w:sz="0" w:space="0" w:color="auto"/>
      </w:divBdr>
    </w:div>
    <w:div w:id="979189626">
      <w:bodyDiv w:val="1"/>
      <w:marLeft w:val="0"/>
      <w:marRight w:val="0"/>
      <w:marTop w:val="0"/>
      <w:marBottom w:val="0"/>
      <w:divBdr>
        <w:top w:val="none" w:sz="0" w:space="0" w:color="auto"/>
        <w:left w:val="none" w:sz="0" w:space="0" w:color="auto"/>
        <w:bottom w:val="none" w:sz="0" w:space="0" w:color="auto"/>
        <w:right w:val="none" w:sz="0" w:space="0" w:color="auto"/>
      </w:divBdr>
    </w:div>
    <w:div w:id="1019432838">
      <w:bodyDiv w:val="1"/>
      <w:marLeft w:val="0"/>
      <w:marRight w:val="0"/>
      <w:marTop w:val="0"/>
      <w:marBottom w:val="0"/>
      <w:divBdr>
        <w:top w:val="none" w:sz="0" w:space="0" w:color="auto"/>
        <w:left w:val="none" w:sz="0" w:space="0" w:color="auto"/>
        <w:bottom w:val="none" w:sz="0" w:space="0" w:color="auto"/>
        <w:right w:val="none" w:sz="0" w:space="0" w:color="auto"/>
      </w:divBdr>
    </w:div>
    <w:div w:id="1026449670">
      <w:bodyDiv w:val="1"/>
      <w:marLeft w:val="0"/>
      <w:marRight w:val="0"/>
      <w:marTop w:val="0"/>
      <w:marBottom w:val="0"/>
      <w:divBdr>
        <w:top w:val="none" w:sz="0" w:space="0" w:color="auto"/>
        <w:left w:val="none" w:sz="0" w:space="0" w:color="auto"/>
        <w:bottom w:val="none" w:sz="0" w:space="0" w:color="auto"/>
        <w:right w:val="none" w:sz="0" w:space="0" w:color="auto"/>
      </w:divBdr>
    </w:div>
    <w:div w:id="1148745880">
      <w:bodyDiv w:val="1"/>
      <w:marLeft w:val="0"/>
      <w:marRight w:val="0"/>
      <w:marTop w:val="0"/>
      <w:marBottom w:val="0"/>
      <w:divBdr>
        <w:top w:val="none" w:sz="0" w:space="0" w:color="auto"/>
        <w:left w:val="none" w:sz="0" w:space="0" w:color="auto"/>
        <w:bottom w:val="none" w:sz="0" w:space="0" w:color="auto"/>
        <w:right w:val="none" w:sz="0" w:space="0" w:color="auto"/>
      </w:divBdr>
    </w:div>
    <w:div w:id="1265696834">
      <w:bodyDiv w:val="1"/>
      <w:marLeft w:val="0"/>
      <w:marRight w:val="0"/>
      <w:marTop w:val="0"/>
      <w:marBottom w:val="0"/>
      <w:divBdr>
        <w:top w:val="none" w:sz="0" w:space="0" w:color="auto"/>
        <w:left w:val="none" w:sz="0" w:space="0" w:color="auto"/>
        <w:bottom w:val="none" w:sz="0" w:space="0" w:color="auto"/>
        <w:right w:val="none" w:sz="0" w:space="0" w:color="auto"/>
      </w:divBdr>
    </w:div>
    <w:div w:id="1372337472">
      <w:bodyDiv w:val="1"/>
      <w:marLeft w:val="0"/>
      <w:marRight w:val="0"/>
      <w:marTop w:val="0"/>
      <w:marBottom w:val="0"/>
      <w:divBdr>
        <w:top w:val="none" w:sz="0" w:space="0" w:color="auto"/>
        <w:left w:val="none" w:sz="0" w:space="0" w:color="auto"/>
        <w:bottom w:val="none" w:sz="0" w:space="0" w:color="auto"/>
        <w:right w:val="none" w:sz="0" w:space="0" w:color="auto"/>
      </w:divBdr>
    </w:div>
    <w:div w:id="1392457001">
      <w:bodyDiv w:val="1"/>
      <w:marLeft w:val="0"/>
      <w:marRight w:val="0"/>
      <w:marTop w:val="0"/>
      <w:marBottom w:val="0"/>
      <w:divBdr>
        <w:top w:val="none" w:sz="0" w:space="0" w:color="auto"/>
        <w:left w:val="none" w:sz="0" w:space="0" w:color="auto"/>
        <w:bottom w:val="none" w:sz="0" w:space="0" w:color="auto"/>
        <w:right w:val="none" w:sz="0" w:space="0" w:color="auto"/>
      </w:divBdr>
    </w:div>
    <w:div w:id="1450511985">
      <w:bodyDiv w:val="1"/>
      <w:marLeft w:val="0"/>
      <w:marRight w:val="0"/>
      <w:marTop w:val="0"/>
      <w:marBottom w:val="0"/>
      <w:divBdr>
        <w:top w:val="none" w:sz="0" w:space="0" w:color="auto"/>
        <w:left w:val="none" w:sz="0" w:space="0" w:color="auto"/>
        <w:bottom w:val="none" w:sz="0" w:space="0" w:color="auto"/>
        <w:right w:val="none" w:sz="0" w:space="0" w:color="auto"/>
      </w:divBdr>
    </w:div>
    <w:div w:id="1475874571">
      <w:bodyDiv w:val="1"/>
      <w:marLeft w:val="0"/>
      <w:marRight w:val="0"/>
      <w:marTop w:val="0"/>
      <w:marBottom w:val="0"/>
      <w:divBdr>
        <w:top w:val="none" w:sz="0" w:space="0" w:color="auto"/>
        <w:left w:val="none" w:sz="0" w:space="0" w:color="auto"/>
        <w:bottom w:val="none" w:sz="0" w:space="0" w:color="auto"/>
        <w:right w:val="none" w:sz="0" w:space="0" w:color="auto"/>
      </w:divBdr>
    </w:div>
    <w:div w:id="1476793764">
      <w:bodyDiv w:val="1"/>
      <w:marLeft w:val="0"/>
      <w:marRight w:val="0"/>
      <w:marTop w:val="0"/>
      <w:marBottom w:val="0"/>
      <w:divBdr>
        <w:top w:val="none" w:sz="0" w:space="0" w:color="auto"/>
        <w:left w:val="none" w:sz="0" w:space="0" w:color="auto"/>
        <w:bottom w:val="none" w:sz="0" w:space="0" w:color="auto"/>
        <w:right w:val="none" w:sz="0" w:space="0" w:color="auto"/>
      </w:divBdr>
    </w:div>
    <w:div w:id="1515345402">
      <w:bodyDiv w:val="1"/>
      <w:marLeft w:val="0"/>
      <w:marRight w:val="0"/>
      <w:marTop w:val="0"/>
      <w:marBottom w:val="0"/>
      <w:divBdr>
        <w:top w:val="none" w:sz="0" w:space="0" w:color="auto"/>
        <w:left w:val="none" w:sz="0" w:space="0" w:color="auto"/>
        <w:bottom w:val="none" w:sz="0" w:space="0" w:color="auto"/>
        <w:right w:val="none" w:sz="0" w:space="0" w:color="auto"/>
      </w:divBdr>
    </w:div>
    <w:div w:id="1580097359">
      <w:bodyDiv w:val="1"/>
      <w:marLeft w:val="0"/>
      <w:marRight w:val="0"/>
      <w:marTop w:val="0"/>
      <w:marBottom w:val="0"/>
      <w:divBdr>
        <w:top w:val="none" w:sz="0" w:space="0" w:color="auto"/>
        <w:left w:val="none" w:sz="0" w:space="0" w:color="auto"/>
        <w:bottom w:val="none" w:sz="0" w:space="0" w:color="auto"/>
        <w:right w:val="none" w:sz="0" w:space="0" w:color="auto"/>
      </w:divBdr>
    </w:div>
    <w:div w:id="1748186222">
      <w:bodyDiv w:val="1"/>
      <w:marLeft w:val="0"/>
      <w:marRight w:val="0"/>
      <w:marTop w:val="0"/>
      <w:marBottom w:val="0"/>
      <w:divBdr>
        <w:top w:val="none" w:sz="0" w:space="0" w:color="auto"/>
        <w:left w:val="none" w:sz="0" w:space="0" w:color="auto"/>
        <w:bottom w:val="none" w:sz="0" w:space="0" w:color="auto"/>
        <w:right w:val="none" w:sz="0" w:space="0" w:color="auto"/>
      </w:divBdr>
    </w:div>
    <w:div w:id="1804075585">
      <w:bodyDiv w:val="1"/>
      <w:marLeft w:val="0"/>
      <w:marRight w:val="0"/>
      <w:marTop w:val="0"/>
      <w:marBottom w:val="0"/>
      <w:divBdr>
        <w:top w:val="none" w:sz="0" w:space="0" w:color="auto"/>
        <w:left w:val="none" w:sz="0" w:space="0" w:color="auto"/>
        <w:bottom w:val="none" w:sz="0" w:space="0" w:color="auto"/>
        <w:right w:val="none" w:sz="0" w:space="0" w:color="auto"/>
      </w:divBdr>
    </w:div>
    <w:div w:id="1922326152">
      <w:bodyDiv w:val="1"/>
      <w:marLeft w:val="0"/>
      <w:marRight w:val="0"/>
      <w:marTop w:val="0"/>
      <w:marBottom w:val="0"/>
      <w:divBdr>
        <w:top w:val="none" w:sz="0" w:space="0" w:color="auto"/>
        <w:left w:val="none" w:sz="0" w:space="0" w:color="auto"/>
        <w:bottom w:val="none" w:sz="0" w:space="0" w:color="auto"/>
        <w:right w:val="none" w:sz="0" w:space="0" w:color="auto"/>
      </w:divBdr>
    </w:div>
    <w:div w:id="1948998447">
      <w:bodyDiv w:val="1"/>
      <w:marLeft w:val="0"/>
      <w:marRight w:val="0"/>
      <w:marTop w:val="0"/>
      <w:marBottom w:val="0"/>
      <w:divBdr>
        <w:top w:val="none" w:sz="0" w:space="0" w:color="auto"/>
        <w:left w:val="none" w:sz="0" w:space="0" w:color="auto"/>
        <w:bottom w:val="none" w:sz="0" w:space="0" w:color="auto"/>
        <w:right w:val="none" w:sz="0" w:space="0" w:color="auto"/>
      </w:divBdr>
    </w:div>
    <w:div w:id="19748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1602</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1919</CharactersWithSpaces>
  <SharedDoc>false</SharedDoc>
  <HLinks>
    <vt:vector size="12" baseType="variant">
      <vt:variant>
        <vt:i4>2359418</vt:i4>
      </vt:variant>
      <vt:variant>
        <vt:i4>3</vt:i4>
      </vt:variant>
      <vt:variant>
        <vt:i4>0</vt:i4>
      </vt:variant>
      <vt:variant>
        <vt:i4>5</vt:i4>
      </vt:variant>
      <vt:variant>
        <vt:lpwstr>https://he-il.facebook.com/hondaIsrael</vt:lpwstr>
      </vt:variant>
      <vt:variant>
        <vt:lpwstr/>
      </vt:variant>
      <vt:variant>
        <vt:i4>7143539</vt:i4>
      </vt:variant>
      <vt:variant>
        <vt:i4>0</vt:i4>
      </vt:variant>
      <vt:variant>
        <vt:i4>0</vt:i4>
      </vt:variant>
      <vt:variant>
        <vt:i4>5</vt:i4>
      </vt:variant>
      <vt:variant>
        <vt:lpwstr>http://www.honda.co.il/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ornit</dc:creator>
  <cp:lastModifiedBy>SAMSUNG</cp:lastModifiedBy>
  <cp:revision>5</cp:revision>
  <dcterms:created xsi:type="dcterms:W3CDTF">2019-03-18T10:24:00Z</dcterms:created>
  <dcterms:modified xsi:type="dcterms:W3CDTF">2019-04-07T20:13:00Z</dcterms:modified>
</cp:coreProperties>
</file>