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E4" w:rsidRDefault="00C537E7" w:rsidP="0001046A">
      <w:pPr>
        <w:jc w:val="center"/>
        <w:rPr>
          <w:rFonts w:ascii="Arial" w:hAnsi="Arial" w:cs="Arial"/>
          <w:b/>
          <w:bCs/>
          <w:sz w:val="24"/>
          <w:szCs w:val="24"/>
          <w:rtl/>
        </w:rPr>
      </w:pPr>
      <w:r w:rsidRPr="00C537E7">
        <w:rPr>
          <w:rFonts w:ascii="Arial" w:hAnsi="Arial" w:cs="Arial" w:hint="cs"/>
          <w:noProof/>
          <w:sz w:val="40"/>
          <w:szCs w:val="40"/>
        </w:rPr>
        <w:drawing>
          <wp:inline distT="0" distB="0" distL="0" distR="0" wp14:anchorId="3DA232E7" wp14:editId="1287A7FB">
            <wp:extent cx="1713865" cy="682566"/>
            <wp:effectExtent l="0" t="0" r="635" b="3810"/>
            <wp:docPr id="1" name="Picture 1" descr="Z:\לקוחות\מטרו\METRO_HEB_CONVERTED _sub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לקוחות\מטרו\METRO_HEB_CONVERTED _sub 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237" cy="689087"/>
                    </a:xfrm>
                    <a:prstGeom prst="rect">
                      <a:avLst/>
                    </a:prstGeom>
                    <a:noFill/>
                    <a:ln>
                      <a:noFill/>
                    </a:ln>
                  </pic:spPr>
                </pic:pic>
              </a:graphicData>
            </a:graphic>
          </wp:inline>
        </w:drawing>
      </w:r>
    </w:p>
    <w:p w:rsidR="00795FFD" w:rsidRDefault="00795FFD" w:rsidP="00795FFD">
      <w:pPr>
        <w:rPr>
          <w:rFonts w:asciiTheme="minorBidi" w:hAnsiTheme="minorBidi" w:cstheme="minorBidi"/>
          <w:sz w:val="24"/>
          <w:szCs w:val="24"/>
          <w:rtl/>
        </w:rPr>
      </w:pPr>
    </w:p>
    <w:p w:rsidR="00D3130F" w:rsidRPr="00441807" w:rsidRDefault="00441807" w:rsidP="005C07ED">
      <w:pPr>
        <w:jc w:val="center"/>
        <w:rPr>
          <w:rFonts w:asciiTheme="minorBidi" w:hAnsiTheme="minorBidi" w:cstheme="minorBidi"/>
          <w:b/>
          <w:bCs/>
          <w:sz w:val="24"/>
          <w:szCs w:val="24"/>
          <w:rtl/>
        </w:rPr>
      </w:pPr>
      <w:r w:rsidRPr="00441807">
        <w:rPr>
          <w:rFonts w:asciiTheme="minorBidi" w:hAnsiTheme="minorBidi" w:cstheme="minorBidi"/>
          <w:b/>
          <w:bCs/>
          <w:sz w:val="24"/>
          <w:szCs w:val="24"/>
        </w:rPr>
        <w:t xml:space="preserve"> </w:t>
      </w:r>
      <w:proofErr w:type="spellStart"/>
      <w:r w:rsidR="005C07ED" w:rsidRPr="00441807">
        <w:rPr>
          <w:rFonts w:asciiTheme="minorBidi" w:hAnsiTheme="minorBidi" w:cstheme="minorBidi"/>
          <w:b/>
          <w:bCs/>
          <w:sz w:val="24"/>
          <w:szCs w:val="24"/>
        </w:rPr>
        <w:t>Quadro</w:t>
      </w:r>
      <w:proofErr w:type="spellEnd"/>
      <w:r w:rsidR="005C07ED" w:rsidRPr="00441807">
        <w:rPr>
          <w:rFonts w:asciiTheme="minorBidi" w:hAnsiTheme="minorBidi" w:cstheme="minorBidi"/>
          <w:b/>
          <w:bCs/>
          <w:sz w:val="24"/>
          <w:szCs w:val="24"/>
        </w:rPr>
        <w:t xml:space="preserve"> QV3 </w:t>
      </w:r>
      <w:r w:rsidR="005C07ED" w:rsidRPr="00441807">
        <w:rPr>
          <w:rFonts w:asciiTheme="minorBidi" w:hAnsiTheme="minorBidi" w:cstheme="minorBidi" w:hint="cs"/>
          <w:b/>
          <w:bCs/>
          <w:sz w:val="24"/>
          <w:szCs w:val="24"/>
          <w:rtl/>
        </w:rPr>
        <w:t>מתחיל שיווק בישראל</w:t>
      </w:r>
    </w:p>
    <w:p w:rsidR="005C07ED" w:rsidRDefault="005C07ED" w:rsidP="005C07ED">
      <w:pPr>
        <w:jc w:val="center"/>
        <w:rPr>
          <w:rFonts w:asciiTheme="minorBidi" w:hAnsiTheme="minorBidi" w:cstheme="minorBidi"/>
          <w:sz w:val="24"/>
          <w:szCs w:val="24"/>
        </w:rPr>
      </w:pPr>
    </w:p>
    <w:p w:rsidR="005C07ED" w:rsidRPr="00441807" w:rsidRDefault="005C07ED" w:rsidP="00441807">
      <w:pPr>
        <w:jc w:val="center"/>
        <w:rPr>
          <w:rFonts w:asciiTheme="minorBidi" w:hAnsiTheme="minorBidi" w:cstheme="minorBidi"/>
          <w:sz w:val="36"/>
          <w:szCs w:val="36"/>
          <w:rtl/>
        </w:rPr>
      </w:pPr>
      <w:r w:rsidRPr="00441807">
        <w:rPr>
          <w:rFonts w:asciiTheme="minorBidi" w:hAnsiTheme="minorBidi" w:cstheme="minorBidi" w:hint="cs"/>
          <w:sz w:val="36"/>
          <w:szCs w:val="36"/>
          <w:rtl/>
        </w:rPr>
        <w:t xml:space="preserve">הקטנוע התלת גלגלי </w:t>
      </w:r>
      <w:r w:rsidR="00441807" w:rsidRPr="00441807">
        <w:rPr>
          <w:rFonts w:asciiTheme="minorBidi" w:hAnsiTheme="minorBidi" w:cstheme="minorBidi" w:hint="cs"/>
          <w:sz w:val="36"/>
          <w:szCs w:val="36"/>
          <w:rtl/>
        </w:rPr>
        <w:t>המתקדם</w:t>
      </w:r>
      <w:r w:rsidRPr="00441807">
        <w:rPr>
          <w:rFonts w:asciiTheme="minorBidi" w:hAnsiTheme="minorBidi" w:cstheme="minorBidi" w:hint="cs"/>
          <w:sz w:val="36"/>
          <w:szCs w:val="36"/>
          <w:rtl/>
        </w:rPr>
        <w:t xml:space="preserve"> ביותר בעולם </w:t>
      </w:r>
      <w:r w:rsidR="00441807" w:rsidRPr="00441807">
        <w:rPr>
          <w:rFonts w:asciiTheme="minorBidi" w:hAnsiTheme="minorBidi" w:cstheme="minorBidi" w:hint="cs"/>
          <w:sz w:val="36"/>
          <w:szCs w:val="36"/>
          <w:rtl/>
        </w:rPr>
        <w:t xml:space="preserve">מגיע </w:t>
      </w:r>
      <w:r w:rsidRPr="00441807">
        <w:rPr>
          <w:rFonts w:asciiTheme="minorBidi" w:hAnsiTheme="minorBidi" w:cstheme="minorBidi" w:hint="cs"/>
          <w:sz w:val="36"/>
          <w:szCs w:val="36"/>
          <w:rtl/>
        </w:rPr>
        <w:t xml:space="preserve"> לישראל</w:t>
      </w:r>
    </w:p>
    <w:p w:rsidR="005C07ED" w:rsidRPr="00441807" w:rsidRDefault="005C07ED" w:rsidP="005C07ED">
      <w:pPr>
        <w:jc w:val="center"/>
        <w:rPr>
          <w:rFonts w:asciiTheme="minorBidi" w:hAnsiTheme="minorBidi" w:cstheme="minorBidi"/>
          <w:sz w:val="36"/>
          <w:szCs w:val="36"/>
          <w:rtl/>
        </w:rPr>
      </w:pPr>
      <w:r w:rsidRPr="00441807">
        <w:rPr>
          <w:rFonts w:asciiTheme="minorBidi" w:hAnsiTheme="minorBidi" w:cstheme="minorBidi" w:hint="cs"/>
          <w:sz w:val="36"/>
          <w:szCs w:val="36"/>
          <w:rtl/>
        </w:rPr>
        <w:t>ובמחיר שובר שוק בקטגוריה:  34,985 ש"ח בלבד</w:t>
      </w:r>
    </w:p>
    <w:p w:rsidR="005C07ED" w:rsidRDefault="005C07ED" w:rsidP="005C07ED">
      <w:pPr>
        <w:jc w:val="center"/>
        <w:rPr>
          <w:rFonts w:asciiTheme="minorBidi" w:hAnsiTheme="minorBidi" w:cstheme="minorBidi"/>
          <w:sz w:val="24"/>
          <w:szCs w:val="24"/>
          <w:rtl/>
        </w:rPr>
      </w:pPr>
    </w:p>
    <w:p w:rsidR="005C07ED" w:rsidRDefault="005C07ED" w:rsidP="005C07ED">
      <w:pPr>
        <w:rPr>
          <w:rFonts w:asciiTheme="minorBidi" w:hAnsiTheme="minorBidi" w:cstheme="minorBidi"/>
          <w:sz w:val="24"/>
          <w:szCs w:val="24"/>
          <w:rtl/>
        </w:rPr>
      </w:pPr>
      <w:r>
        <w:rPr>
          <w:rFonts w:asciiTheme="minorBidi" w:hAnsiTheme="minorBidi" w:cstheme="minorBidi" w:hint="cs"/>
          <w:sz w:val="24"/>
          <w:szCs w:val="24"/>
          <w:rtl/>
        </w:rPr>
        <w:t>מטרו מוטור, יבואנית הדו-גלגלי הגדולה בישראל גאה להודיע על התחלת שיווקו בישראל של ה-</w:t>
      </w:r>
      <w:proofErr w:type="spellStart"/>
      <w:r w:rsidRPr="00475E86">
        <w:rPr>
          <w:rFonts w:asciiTheme="minorBidi" w:hAnsiTheme="minorBidi" w:cstheme="minorBidi"/>
          <w:b/>
          <w:bCs/>
          <w:sz w:val="24"/>
          <w:szCs w:val="24"/>
        </w:rPr>
        <w:t>Quadro</w:t>
      </w:r>
      <w:proofErr w:type="spellEnd"/>
      <w:r w:rsidRPr="00475E86">
        <w:rPr>
          <w:rFonts w:asciiTheme="minorBidi" w:hAnsiTheme="minorBidi" w:cstheme="minorBidi"/>
          <w:b/>
          <w:bCs/>
          <w:sz w:val="24"/>
          <w:szCs w:val="24"/>
        </w:rPr>
        <w:t xml:space="preserve"> QV3</w:t>
      </w:r>
      <w:r>
        <w:rPr>
          <w:rFonts w:asciiTheme="minorBidi" w:hAnsiTheme="minorBidi" w:cstheme="minorBidi" w:hint="cs"/>
          <w:sz w:val="24"/>
          <w:szCs w:val="24"/>
          <w:rtl/>
        </w:rPr>
        <w:t>,</w:t>
      </w:r>
    </w:p>
    <w:p w:rsidR="005C07ED" w:rsidRDefault="005C07ED" w:rsidP="005C07ED">
      <w:pPr>
        <w:rPr>
          <w:rFonts w:asciiTheme="minorBidi" w:hAnsiTheme="minorBidi" w:cstheme="minorBidi"/>
          <w:sz w:val="24"/>
          <w:szCs w:val="24"/>
          <w:rtl/>
        </w:rPr>
      </w:pPr>
      <w:r>
        <w:rPr>
          <w:rFonts w:asciiTheme="minorBidi" w:hAnsiTheme="minorBidi" w:cstheme="minorBidi" w:hint="cs"/>
          <w:sz w:val="24"/>
          <w:szCs w:val="24"/>
          <w:rtl/>
        </w:rPr>
        <w:t xml:space="preserve">קטנוע התלת גלגלי בעלת מערכת </w:t>
      </w:r>
      <w:proofErr w:type="spellStart"/>
      <w:r>
        <w:rPr>
          <w:rFonts w:asciiTheme="minorBidi" w:hAnsiTheme="minorBidi" w:cstheme="minorBidi" w:hint="cs"/>
          <w:sz w:val="24"/>
          <w:szCs w:val="24"/>
          <w:rtl/>
        </w:rPr>
        <w:t>ההטייה</w:t>
      </w:r>
      <w:proofErr w:type="spellEnd"/>
      <w:r>
        <w:rPr>
          <w:rFonts w:asciiTheme="minorBidi" w:hAnsiTheme="minorBidi" w:cstheme="minorBidi" w:hint="cs"/>
          <w:sz w:val="24"/>
          <w:szCs w:val="24"/>
          <w:rtl/>
        </w:rPr>
        <w:t xml:space="preserve"> המתקדמת בעולם, במחיר שובר שוק בקטגוריית הק</w:t>
      </w:r>
      <w:r w:rsidR="00803F86">
        <w:rPr>
          <w:rFonts w:asciiTheme="minorBidi" w:hAnsiTheme="minorBidi" w:cstheme="minorBidi" w:hint="cs"/>
          <w:sz w:val="24"/>
          <w:szCs w:val="24"/>
          <w:rtl/>
        </w:rPr>
        <w:t xml:space="preserve">טנועים התלת גלגליים בנפח בינוני </w:t>
      </w:r>
      <w:r w:rsidR="00803F86">
        <w:rPr>
          <w:rFonts w:asciiTheme="minorBidi" w:hAnsiTheme="minorBidi" w:cstheme="minorBidi"/>
          <w:sz w:val="24"/>
          <w:szCs w:val="24"/>
          <w:rtl/>
        </w:rPr>
        <w:t>–</w:t>
      </w:r>
      <w:r w:rsidR="00803F86">
        <w:rPr>
          <w:rFonts w:asciiTheme="minorBidi" w:hAnsiTheme="minorBidi" w:cstheme="minorBidi" w:hint="cs"/>
          <w:sz w:val="24"/>
          <w:szCs w:val="24"/>
          <w:rtl/>
        </w:rPr>
        <w:t xml:space="preserve"> 34,985 ש"ח בלבד.</w:t>
      </w:r>
    </w:p>
    <w:p w:rsidR="005C07ED" w:rsidRDefault="005C07ED" w:rsidP="005C07ED">
      <w:pPr>
        <w:rPr>
          <w:rFonts w:asciiTheme="minorBidi" w:hAnsiTheme="minorBidi" w:cstheme="minorBidi"/>
          <w:sz w:val="24"/>
          <w:szCs w:val="24"/>
          <w:rtl/>
        </w:rPr>
      </w:pPr>
    </w:p>
    <w:p w:rsidR="005C07ED" w:rsidRDefault="005C07ED" w:rsidP="00E4678B">
      <w:pPr>
        <w:jc w:val="both"/>
        <w:rPr>
          <w:rFonts w:asciiTheme="minorBidi" w:hAnsiTheme="minorBidi" w:cstheme="minorBidi"/>
          <w:sz w:val="24"/>
          <w:szCs w:val="24"/>
          <w:rtl/>
        </w:rPr>
      </w:pPr>
      <w:r>
        <w:rPr>
          <w:rFonts w:asciiTheme="minorBidi" w:hAnsiTheme="minorBidi" w:cstheme="minorBidi" w:hint="cs"/>
          <w:sz w:val="24"/>
          <w:szCs w:val="24"/>
          <w:rtl/>
        </w:rPr>
        <w:t>ה-</w:t>
      </w:r>
      <w:r>
        <w:rPr>
          <w:rFonts w:asciiTheme="minorBidi" w:hAnsiTheme="minorBidi" w:cstheme="minorBidi"/>
          <w:sz w:val="24"/>
          <w:szCs w:val="24"/>
        </w:rPr>
        <w:t>QV3</w:t>
      </w:r>
      <w:r>
        <w:rPr>
          <w:rFonts w:asciiTheme="minorBidi" w:hAnsiTheme="minorBidi" w:cstheme="minorBidi" w:hint="cs"/>
          <w:sz w:val="24"/>
          <w:szCs w:val="24"/>
          <w:rtl/>
        </w:rPr>
        <w:t xml:space="preserve"> החדש, אשר פותח בשוויץ, הוא קטנוע תלת גלגלי חכם ודינאמי, שמציע פתרון תחבורתי מושלם. בתכנונו הושם דגש על פיתוחים חדשניים שנועדו להציע את הרכיבה החלקה, הנעימה והבטוחה ביותר עבור כלי תלת גלגלי, כולל פטנטים ייחודיים.</w:t>
      </w:r>
    </w:p>
    <w:p w:rsidR="005C07ED" w:rsidRDefault="005C07ED" w:rsidP="00E4678B">
      <w:pPr>
        <w:jc w:val="both"/>
        <w:rPr>
          <w:rFonts w:asciiTheme="minorBidi" w:hAnsiTheme="minorBidi" w:cstheme="minorBidi"/>
          <w:sz w:val="24"/>
          <w:szCs w:val="24"/>
          <w:rtl/>
        </w:rPr>
      </w:pPr>
    </w:p>
    <w:p w:rsidR="00E4678B" w:rsidRDefault="005C07ED" w:rsidP="00E4678B">
      <w:pPr>
        <w:jc w:val="both"/>
        <w:rPr>
          <w:rFonts w:asciiTheme="minorBidi" w:hAnsiTheme="minorBidi" w:cstheme="minorBidi"/>
          <w:sz w:val="24"/>
          <w:szCs w:val="24"/>
          <w:rtl/>
        </w:rPr>
      </w:pPr>
      <w:r>
        <w:rPr>
          <w:rFonts w:asciiTheme="minorBidi" w:hAnsiTheme="minorBidi" w:cstheme="minorBidi" w:hint="cs"/>
          <w:sz w:val="24"/>
          <w:szCs w:val="24"/>
          <w:rtl/>
        </w:rPr>
        <w:t>בראש ובראשונה, ה-</w:t>
      </w:r>
      <w:r>
        <w:rPr>
          <w:rFonts w:asciiTheme="minorBidi" w:hAnsiTheme="minorBidi" w:cstheme="minorBidi"/>
          <w:sz w:val="24"/>
          <w:szCs w:val="24"/>
        </w:rPr>
        <w:t>QV3</w:t>
      </w:r>
      <w:r>
        <w:rPr>
          <w:rFonts w:asciiTheme="minorBidi" w:hAnsiTheme="minorBidi" w:cstheme="minorBidi" w:hint="cs"/>
          <w:sz w:val="24"/>
          <w:szCs w:val="24"/>
          <w:rtl/>
        </w:rPr>
        <w:t xml:space="preserve"> הוא הקטנוע התלת גלגלי היחיד בעולם עם מערכת </w:t>
      </w:r>
      <w:proofErr w:type="spellStart"/>
      <w:r>
        <w:rPr>
          <w:rFonts w:asciiTheme="minorBidi" w:hAnsiTheme="minorBidi" w:cstheme="minorBidi" w:hint="cs"/>
          <w:sz w:val="24"/>
          <w:szCs w:val="24"/>
          <w:rtl/>
        </w:rPr>
        <w:t>הטייה</w:t>
      </w:r>
      <w:proofErr w:type="spellEnd"/>
      <w:r>
        <w:rPr>
          <w:rFonts w:asciiTheme="minorBidi" w:hAnsiTheme="minorBidi" w:cstheme="minorBidi" w:hint="cs"/>
          <w:sz w:val="24"/>
          <w:szCs w:val="24"/>
          <w:rtl/>
        </w:rPr>
        <w:t xml:space="preserve"> הידרו-פנאומטית</w:t>
      </w:r>
    </w:p>
    <w:p w:rsidR="005C07ED" w:rsidRDefault="00E4678B" w:rsidP="00475E86">
      <w:pPr>
        <w:jc w:val="both"/>
        <w:rPr>
          <w:rFonts w:asciiTheme="minorBidi" w:hAnsiTheme="minorBidi" w:cstheme="minorBidi"/>
          <w:sz w:val="24"/>
          <w:szCs w:val="24"/>
          <w:rtl/>
        </w:rPr>
      </w:pPr>
      <w:r>
        <w:rPr>
          <w:rFonts w:asciiTheme="minorBidi" w:hAnsiTheme="minorBidi" w:cstheme="minorBidi" w:hint="cs"/>
          <w:sz w:val="24"/>
          <w:szCs w:val="24"/>
          <w:rtl/>
        </w:rPr>
        <w:t xml:space="preserve"> (</w:t>
      </w:r>
      <w:r w:rsidR="00475E86" w:rsidRPr="00E4678B">
        <w:rPr>
          <w:rFonts w:asciiTheme="minorBidi" w:hAnsiTheme="minorBidi" w:cs="Arial"/>
          <w:sz w:val="24"/>
          <w:szCs w:val="24"/>
          <w:rtl/>
        </w:rPr>
        <w:t>™</w:t>
      </w:r>
      <w:r w:rsidRPr="00475E86">
        <w:rPr>
          <w:rFonts w:asciiTheme="minorBidi" w:hAnsiTheme="minorBidi" w:cstheme="minorBidi"/>
          <w:b/>
          <w:bCs/>
          <w:sz w:val="24"/>
          <w:szCs w:val="24"/>
        </w:rPr>
        <w:t>HTS</w:t>
      </w:r>
      <w:r>
        <w:rPr>
          <w:rFonts w:asciiTheme="minorBidi" w:hAnsiTheme="minorBidi" w:cstheme="minorBidi" w:hint="cs"/>
          <w:sz w:val="24"/>
          <w:szCs w:val="24"/>
          <w:rtl/>
        </w:rPr>
        <w:t xml:space="preserve">  - </w:t>
      </w:r>
      <w:r w:rsidRPr="00E4678B">
        <w:rPr>
          <w:rFonts w:asciiTheme="minorBidi" w:hAnsiTheme="minorBidi" w:cstheme="minorBidi"/>
          <w:sz w:val="24"/>
          <w:szCs w:val="24"/>
        </w:rPr>
        <w:t xml:space="preserve"> Hydraulic Tilting System</w:t>
      </w:r>
      <w:r>
        <w:rPr>
          <w:rFonts w:asciiTheme="minorBidi" w:hAnsiTheme="minorBidi" w:cstheme="minorBidi" w:hint="cs"/>
          <w:sz w:val="24"/>
          <w:szCs w:val="24"/>
          <w:rtl/>
        </w:rPr>
        <w:t>)</w:t>
      </w:r>
      <w:r w:rsidR="005C07ED">
        <w:rPr>
          <w:rFonts w:asciiTheme="minorBidi" w:hAnsiTheme="minorBidi" w:cstheme="minorBidi" w:hint="cs"/>
          <w:sz w:val="24"/>
          <w:szCs w:val="24"/>
          <w:rtl/>
        </w:rPr>
        <w:t xml:space="preserve">. מערכת זו, המוגנת בפטנט, מאפשר הטיית הגלגלים הקדמיים </w:t>
      </w:r>
      <w:r w:rsidR="00924F7A">
        <w:rPr>
          <w:rFonts w:asciiTheme="minorBidi" w:hAnsiTheme="minorBidi" w:cstheme="minorBidi" w:hint="cs"/>
          <w:sz w:val="24"/>
          <w:szCs w:val="24"/>
          <w:rtl/>
        </w:rPr>
        <w:t xml:space="preserve">עד ל-45 מעלות </w:t>
      </w:r>
      <w:r w:rsidR="005C07ED">
        <w:rPr>
          <w:rFonts w:asciiTheme="minorBidi" w:hAnsiTheme="minorBidi" w:cstheme="minorBidi" w:hint="cs"/>
          <w:sz w:val="24"/>
          <w:szCs w:val="24"/>
          <w:rtl/>
        </w:rPr>
        <w:t>בצורה סימולטאנית תוך כדי יציבות</w:t>
      </w:r>
      <w:r>
        <w:rPr>
          <w:rFonts w:asciiTheme="minorBidi" w:hAnsiTheme="minorBidi" w:cstheme="minorBidi" w:hint="cs"/>
          <w:sz w:val="24"/>
          <w:szCs w:val="24"/>
          <w:rtl/>
        </w:rPr>
        <w:t xml:space="preserve"> </w:t>
      </w:r>
      <w:proofErr w:type="spellStart"/>
      <w:r>
        <w:rPr>
          <w:rFonts w:asciiTheme="minorBidi" w:hAnsiTheme="minorBidi" w:cstheme="minorBidi" w:hint="cs"/>
          <w:sz w:val="24"/>
          <w:szCs w:val="24"/>
          <w:rtl/>
        </w:rPr>
        <w:t>מירבית</w:t>
      </w:r>
      <w:proofErr w:type="spellEnd"/>
      <w:r>
        <w:rPr>
          <w:rFonts w:asciiTheme="minorBidi" w:hAnsiTheme="minorBidi" w:cstheme="minorBidi" w:hint="cs"/>
          <w:sz w:val="24"/>
          <w:szCs w:val="24"/>
          <w:rtl/>
        </w:rPr>
        <w:t>, והיגוי מדויק וחלק ביותר.</w:t>
      </w:r>
      <w:r w:rsidR="008C0021">
        <w:rPr>
          <w:rFonts w:asciiTheme="minorBidi" w:hAnsiTheme="minorBidi" w:cstheme="minorBidi" w:hint="cs"/>
          <w:sz w:val="24"/>
          <w:szCs w:val="24"/>
          <w:rtl/>
        </w:rPr>
        <w:t xml:space="preserve"> מערכת ה- </w:t>
      </w:r>
      <w:r w:rsidR="008C0021">
        <w:rPr>
          <w:rFonts w:ascii="DIN-Regular" w:hAnsiTheme="minorHAnsi" w:cs="DIN-Regular"/>
        </w:rPr>
        <w:t>HTS</w:t>
      </w:r>
      <w:r w:rsidR="008C0021">
        <w:rPr>
          <w:rFonts w:ascii="DIN-Regular" w:hAnsiTheme="minorHAnsi" w:cs="DIN-Regular"/>
          <w:sz w:val="13"/>
          <w:szCs w:val="13"/>
        </w:rPr>
        <w:t>TM</w:t>
      </w:r>
      <w:r w:rsidR="008C0021">
        <w:rPr>
          <w:rFonts w:asciiTheme="minorBidi" w:hAnsiTheme="minorBidi" w:cstheme="minorBidi" w:hint="cs"/>
          <w:sz w:val="24"/>
          <w:szCs w:val="24"/>
          <w:rtl/>
        </w:rPr>
        <w:t xml:space="preserve"> הייחודית מורכבת משני צילינדרים המחוברים ליחידה מרכזית הפועלים לשיכוך מטבי בכל איכות דרך, וזווית היגוי של 35 מעלות מאפשרת </w:t>
      </w:r>
      <w:proofErr w:type="spellStart"/>
      <w:r w:rsidR="008C0021">
        <w:rPr>
          <w:rFonts w:asciiTheme="minorBidi" w:hAnsiTheme="minorBidi" w:cstheme="minorBidi" w:hint="cs"/>
          <w:sz w:val="24"/>
          <w:szCs w:val="24"/>
          <w:rtl/>
        </w:rPr>
        <w:t>הטייה</w:t>
      </w:r>
      <w:proofErr w:type="spellEnd"/>
      <w:r w:rsidR="008C0021">
        <w:rPr>
          <w:rFonts w:asciiTheme="minorBidi" w:hAnsiTheme="minorBidi" w:cstheme="minorBidi" w:hint="cs"/>
          <w:sz w:val="24"/>
          <w:szCs w:val="24"/>
          <w:rtl/>
        </w:rPr>
        <w:t xml:space="preserve"> חלקה ובלתי מורגשת.</w:t>
      </w:r>
    </w:p>
    <w:p w:rsidR="00E4678B" w:rsidRDefault="00E4678B" w:rsidP="00E4678B">
      <w:pPr>
        <w:jc w:val="both"/>
        <w:rPr>
          <w:rFonts w:asciiTheme="minorBidi" w:hAnsiTheme="minorBidi" w:cstheme="minorBidi"/>
          <w:sz w:val="24"/>
          <w:szCs w:val="24"/>
          <w:rtl/>
        </w:rPr>
      </w:pPr>
    </w:p>
    <w:p w:rsidR="00E4678B" w:rsidRDefault="00E4678B" w:rsidP="00E4678B">
      <w:pPr>
        <w:jc w:val="both"/>
        <w:rPr>
          <w:rFonts w:asciiTheme="minorBidi" w:hAnsiTheme="minorBidi" w:cstheme="minorBidi"/>
          <w:sz w:val="24"/>
          <w:szCs w:val="24"/>
          <w:rtl/>
        </w:rPr>
      </w:pPr>
      <w:r>
        <w:rPr>
          <w:rFonts w:asciiTheme="minorBidi" w:hAnsiTheme="minorBidi" w:cstheme="minorBidi" w:hint="cs"/>
          <w:sz w:val="24"/>
          <w:szCs w:val="24"/>
          <w:rtl/>
        </w:rPr>
        <w:t>בנוסף, ה-</w:t>
      </w:r>
      <w:r>
        <w:rPr>
          <w:rFonts w:asciiTheme="minorBidi" w:hAnsiTheme="minorBidi" w:cstheme="minorBidi"/>
          <w:sz w:val="24"/>
          <w:szCs w:val="24"/>
        </w:rPr>
        <w:t>QV3</w:t>
      </w:r>
      <w:r>
        <w:rPr>
          <w:rFonts w:asciiTheme="minorBidi" w:hAnsiTheme="minorBidi" w:cstheme="minorBidi" w:hint="cs"/>
          <w:sz w:val="24"/>
          <w:szCs w:val="24"/>
          <w:rtl/>
        </w:rPr>
        <w:t xml:space="preserve"> הוא הקטנוע התלת </w:t>
      </w:r>
      <w:r w:rsidRPr="00943F53">
        <w:rPr>
          <w:rFonts w:asciiTheme="minorBidi" w:hAnsiTheme="minorBidi" w:cstheme="minorBidi" w:hint="cs"/>
          <w:b/>
          <w:bCs/>
          <w:sz w:val="24"/>
          <w:szCs w:val="24"/>
          <w:rtl/>
        </w:rPr>
        <w:t>גלגלי בעל קוטר הגלגלים הגדול ביותר בקטגוריה</w:t>
      </w:r>
      <w:r>
        <w:rPr>
          <w:rFonts w:asciiTheme="minorBidi" w:hAnsiTheme="minorBidi" w:cstheme="minorBidi" w:hint="cs"/>
          <w:sz w:val="24"/>
          <w:szCs w:val="24"/>
          <w:rtl/>
        </w:rPr>
        <w:t xml:space="preserve"> </w:t>
      </w:r>
      <w:r>
        <w:rPr>
          <w:rFonts w:asciiTheme="minorBidi" w:hAnsiTheme="minorBidi" w:cstheme="minorBidi"/>
          <w:sz w:val="24"/>
          <w:szCs w:val="24"/>
          <w:rtl/>
        </w:rPr>
        <w:t>–</w:t>
      </w:r>
      <w:r w:rsidR="006E7D6A">
        <w:rPr>
          <w:rFonts w:asciiTheme="minorBidi" w:hAnsiTheme="minorBidi" w:cstheme="minorBidi" w:hint="cs"/>
          <w:sz w:val="24"/>
          <w:szCs w:val="24"/>
          <w:rtl/>
        </w:rPr>
        <w:t xml:space="preserve"> צמד גלגל</w:t>
      </w:r>
      <w:bookmarkStart w:id="0" w:name="_GoBack"/>
      <w:bookmarkEnd w:id="0"/>
      <w:r>
        <w:rPr>
          <w:rFonts w:asciiTheme="minorBidi" w:hAnsiTheme="minorBidi" w:cstheme="minorBidi" w:hint="cs"/>
          <w:sz w:val="24"/>
          <w:szCs w:val="24"/>
          <w:rtl/>
        </w:rPr>
        <w:t xml:space="preserve">י 14 אינץ' מלפנים, וגלגל בקוטר 15 אינץ' מאחור, תכונה המקנה לו יציבות יוצאת דופן ביחס לכלים אחרים בקטגוריה בעת </w:t>
      </w:r>
      <w:proofErr w:type="spellStart"/>
      <w:r>
        <w:rPr>
          <w:rFonts w:asciiTheme="minorBidi" w:hAnsiTheme="minorBidi" w:cstheme="minorBidi" w:hint="cs"/>
          <w:sz w:val="24"/>
          <w:szCs w:val="24"/>
          <w:rtl/>
        </w:rPr>
        <w:t>הטייה</w:t>
      </w:r>
      <w:proofErr w:type="spellEnd"/>
      <w:r>
        <w:rPr>
          <w:rFonts w:asciiTheme="minorBidi" w:hAnsiTheme="minorBidi" w:cstheme="minorBidi" w:hint="cs"/>
          <w:sz w:val="24"/>
          <w:szCs w:val="24"/>
          <w:rtl/>
        </w:rPr>
        <w:t xml:space="preserve"> במהירויות גבוהות, ובמקביל שיכוך מיטבי של פגעי תשתית בנסיעה עירונית. </w:t>
      </w:r>
    </w:p>
    <w:p w:rsidR="00E4678B" w:rsidRDefault="00E4678B" w:rsidP="00E4678B">
      <w:pPr>
        <w:jc w:val="both"/>
        <w:rPr>
          <w:rFonts w:asciiTheme="minorBidi" w:hAnsiTheme="minorBidi" w:cstheme="minorBidi"/>
          <w:sz w:val="24"/>
          <w:szCs w:val="24"/>
          <w:rtl/>
        </w:rPr>
      </w:pPr>
    </w:p>
    <w:p w:rsidR="00E4678B" w:rsidRDefault="00E4678B" w:rsidP="00E4678B">
      <w:pPr>
        <w:jc w:val="both"/>
        <w:rPr>
          <w:rFonts w:asciiTheme="minorBidi" w:hAnsiTheme="minorBidi" w:cstheme="minorBidi"/>
          <w:sz w:val="24"/>
          <w:szCs w:val="24"/>
          <w:rtl/>
        </w:rPr>
      </w:pPr>
      <w:r>
        <w:rPr>
          <w:rFonts w:asciiTheme="minorBidi" w:hAnsiTheme="minorBidi" w:cstheme="minorBidi" w:hint="cs"/>
          <w:sz w:val="24"/>
          <w:szCs w:val="24"/>
          <w:rtl/>
        </w:rPr>
        <w:t>מנוע ה-</w:t>
      </w:r>
      <w:r>
        <w:rPr>
          <w:rFonts w:asciiTheme="minorBidi" w:hAnsiTheme="minorBidi" w:cstheme="minorBidi" w:hint="cs"/>
          <w:sz w:val="24"/>
          <w:szCs w:val="24"/>
        </w:rPr>
        <w:t>QV3</w:t>
      </w:r>
      <w:r>
        <w:rPr>
          <w:rFonts w:asciiTheme="minorBidi" w:hAnsiTheme="minorBidi" w:cstheme="minorBidi" w:hint="cs"/>
          <w:sz w:val="24"/>
          <w:szCs w:val="24"/>
          <w:rtl/>
        </w:rPr>
        <w:t xml:space="preserve"> בנפח 346 סמ"ק  הוא מנוע עוצמתי בעל הספק של כ-</w:t>
      </w:r>
      <w:r w:rsidRPr="00943F53">
        <w:rPr>
          <w:rFonts w:asciiTheme="minorBidi" w:hAnsiTheme="minorBidi" w:cstheme="minorBidi" w:hint="cs"/>
          <w:b/>
          <w:bCs/>
          <w:sz w:val="24"/>
          <w:szCs w:val="24"/>
          <w:rtl/>
        </w:rPr>
        <w:t>30 כוחות סוס</w:t>
      </w:r>
      <w:r>
        <w:rPr>
          <w:rFonts w:asciiTheme="minorBidi" w:hAnsiTheme="minorBidi" w:cstheme="minorBidi" w:hint="cs"/>
          <w:sz w:val="24"/>
          <w:szCs w:val="24"/>
          <w:rtl/>
        </w:rPr>
        <w:t xml:space="preserve">, ובשילוב המשקל הקל בקטגוריה </w:t>
      </w:r>
      <w:r>
        <w:rPr>
          <w:rFonts w:asciiTheme="minorBidi" w:hAnsiTheme="minorBidi" w:cstheme="minorBidi"/>
          <w:sz w:val="24"/>
          <w:szCs w:val="24"/>
          <w:rtl/>
        </w:rPr>
        <w:t>–</w:t>
      </w:r>
      <w:r>
        <w:rPr>
          <w:rFonts w:asciiTheme="minorBidi" w:hAnsiTheme="minorBidi" w:cstheme="minorBidi" w:hint="cs"/>
          <w:sz w:val="24"/>
          <w:szCs w:val="24"/>
          <w:rtl/>
        </w:rPr>
        <w:t xml:space="preserve"> 220 ק"ג בלבד, מאפשרים  קטנוע אתלטי, המציע זריזות בעיר ושימושיות רבה בנסיעות בין עירוניות ארוכות.</w:t>
      </w:r>
    </w:p>
    <w:p w:rsidR="005C07ED" w:rsidRDefault="005C07ED" w:rsidP="00E4678B">
      <w:pPr>
        <w:jc w:val="both"/>
        <w:rPr>
          <w:rFonts w:asciiTheme="minorBidi" w:hAnsiTheme="minorBidi" w:cstheme="minorBidi"/>
          <w:sz w:val="24"/>
          <w:szCs w:val="24"/>
          <w:rtl/>
        </w:rPr>
      </w:pPr>
    </w:p>
    <w:p w:rsidR="005C07ED" w:rsidRDefault="00441807" w:rsidP="00441807">
      <w:pPr>
        <w:rPr>
          <w:rFonts w:asciiTheme="minorBidi" w:hAnsiTheme="minorBidi" w:cstheme="minorBidi"/>
          <w:sz w:val="24"/>
          <w:szCs w:val="24"/>
          <w:rtl/>
        </w:rPr>
      </w:pPr>
      <w:r>
        <w:rPr>
          <w:rFonts w:asciiTheme="minorBidi" w:hAnsiTheme="minorBidi" w:cstheme="minorBidi" w:hint="cs"/>
          <w:sz w:val="24"/>
          <w:szCs w:val="24"/>
          <w:rtl/>
        </w:rPr>
        <w:t>מבחינת ארגונומיה ונוחות שימוש מציע ה-</w:t>
      </w:r>
      <w:r>
        <w:rPr>
          <w:rFonts w:asciiTheme="minorBidi" w:hAnsiTheme="minorBidi" w:cstheme="minorBidi"/>
          <w:sz w:val="24"/>
          <w:szCs w:val="24"/>
        </w:rPr>
        <w:t>QV3</w:t>
      </w:r>
      <w:r>
        <w:rPr>
          <w:rFonts w:asciiTheme="minorBidi" w:hAnsiTheme="minorBidi" w:cstheme="minorBidi" w:hint="cs"/>
          <w:sz w:val="24"/>
          <w:szCs w:val="24"/>
          <w:rtl/>
        </w:rPr>
        <w:t xml:space="preserve"> מספר פיצ'רים חכמים ההופכים את השימוש בו לקל ונעים: אפשרות נעילת מערכת </w:t>
      </w:r>
      <w:proofErr w:type="spellStart"/>
      <w:r>
        <w:rPr>
          <w:rFonts w:asciiTheme="minorBidi" w:hAnsiTheme="minorBidi" w:cstheme="minorBidi" w:hint="cs"/>
          <w:sz w:val="24"/>
          <w:szCs w:val="24"/>
          <w:rtl/>
        </w:rPr>
        <w:t>ההטייה</w:t>
      </w:r>
      <w:proofErr w:type="spellEnd"/>
      <w:r>
        <w:rPr>
          <w:rFonts w:asciiTheme="minorBidi" w:hAnsiTheme="minorBidi" w:cstheme="minorBidi" w:hint="cs"/>
          <w:sz w:val="24"/>
          <w:szCs w:val="24"/>
          <w:rtl/>
        </w:rPr>
        <w:t xml:space="preserve"> </w:t>
      </w:r>
      <w:proofErr w:type="spellStart"/>
      <w:r>
        <w:rPr>
          <w:rFonts w:asciiTheme="minorBidi" w:hAnsiTheme="minorBidi" w:cstheme="minorBidi" w:hint="cs"/>
          <w:sz w:val="24"/>
          <w:szCs w:val="24"/>
          <w:rtl/>
        </w:rPr>
        <w:t>ההידרו</w:t>
      </w:r>
      <w:proofErr w:type="spellEnd"/>
      <w:r>
        <w:rPr>
          <w:rFonts w:asciiTheme="minorBidi" w:hAnsiTheme="minorBidi" w:cstheme="minorBidi" w:hint="cs"/>
          <w:sz w:val="24"/>
          <w:szCs w:val="24"/>
          <w:rtl/>
        </w:rPr>
        <w:t xml:space="preserve">-פנאומטית ומצב חנייה בטוח באמצעות בלם חנייה, תא מטען גדול המכיל שתי קסדות עם מנגנון פתיחה אוטומטית, מיגון רוח רחב ויעיל, שני תאי אחסון נוספים בקדמת הכלי, הכוללים שקע </w:t>
      </w:r>
      <w:r>
        <w:rPr>
          <w:rFonts w:asciiTheme="minorBidi" w:hAnsiTheme="minorBidi" w:cstheme="minorBidi"/>
          <w:sz w:val="24"/>
          <w:szCs w:val="24"/>
        </w:rPr>
        <w:t>12V</w:t>
      </w:r>
      <w:r>
        <w:rPr>
          <w:rFonts w:asciiTheme="minorBidi" w:hAnsiTheme="minorBidi" w:cstheme="minorBidi" w:hint="cs"/>
          <w:sz w:val="24"/>
          <w:szCs w:val="24"/>
          <w:rtl/>
        </w:rPr>
        <w:t>.</w:t>
      </w:r>
    </w:p>
    <w:p w:rsidR="00441807" w:rsidRDefault="00441807" w:rsidP="00441807">
      <w:pPr>
        <w:rPr>
          <w:rFonts w:asciiTheme="minorBidi" w:hAnsiTheme="minorBidi" w:cstheme="minorBidi"/>
          <w:sz w:val="24"/>
          <w:szCs w:val="24"/>
          <w:rtl/>
        </w:rPr>
      </w:pPr>
    </w:p>
    <w:p w:rsidR="008C0021" w:rsidRDefault="00441807" w:rsidP="00441807">
      <w:pPr>
        <w:rPr>
          <w:rFonts w:asciiTheme="minorBidi" w:hAnsiTheme="minorBidi" w:cstheme="minorBidi"/>
          <w:sz w:val="24"/>
          <w:szCs w:val="24"/>
          <w:rtl/>
        </w:rPr>
      </w:pPr>
      <w:r>
        <w:rPr>
          <w:rFonts w:asciiTheme="minorBidi" w:hAnsiTheme="minorBidi" w:cstheme="minorBidi" w:hint="cs"/>
          <w:sz w:val="24"/>
          <w:szCs w:val="24"/>
          <w:rtl/>
        </w:rPr>
        <w:t>מבחינת בטיחות, ה-</w:t>
      </w:r>
      <w:r>
        <w:rPr>
          <w:rFonts w:asciiTheme="minorBidi" w:hAnsiTheme="minorBidi" w:cstheme="minorBidi"/>
          <w:sz w:val="24"/>
          <w:szCs w:val="24"/>
        </w:rPr>
        <w:t>QV3</w:t>
      </w:r>
      <w:r>
        <w:rPr>
          <w:rFonts w:asciiTheme="minorBidi" w:hAnsiTheme="minorBidi" w:cstheme="minorBidi" w:hint="cs"/>
          <w:sz w:val="24"/>
          <w:szCs w:val="24"/>
          <w:rtl/>
        </w:rPr>
        <w:t xml:space="preserve"> מצויד במערכת </w:t>
      </w:r>
      <w:r>
        <w:rPr>
          <w:rFonts w:asciiTheme="minorBidi" w:hAnsiTheme="minorBidi" w:cstheme="minorBidi"/>
          <w:sz w:val="24"/>
          <w:szCs w:val="24"/>
        </w:rPr>
        <w:t>ABS</w:t>
      </w:r>
      <w:r>
        <w:rPr>
          <w:rFonts w:asciiTheme="minorBidi" w:hAnsiTheme="minorBidi" w:cstheme="minorBidi" w:hint="cs"/>
          <w:sz w:val="24"/>
          <w:szCs w:val="24"/>
          <w:rtl/>
        </w:rPr>
        <w:t>, ובנוסף, מערכת לבלימת כל הגלגלים במקביל</w:t>
      </w:r>
      <w:r w:rsidR="008C0021">
        <w:rPr>
          <w:rFonts w:asciiTheme="minorBidi" w:hAnsiTheme="minorBidi" w:cstheme="minorBidi" w:hint="cs"/>
          <w:sz w:val="24"/>
          <w:szCs w:val="24"/>
          <w:rtl/>
        </w:rPr>
        <w:t xml:space="preserve"> </w:t>
      </w:r>
    </w:p>
    <w:p w:rsidR="00441807" w:rsidRDefault="008C0021" w:rsidP="00441807">
      <w:pPr>
        <w:rPr>
          <w:rFonts w:asciiTheme="minorBidi" w:hAnsiTheme="minorBidi" w:cstheme="minorBidi"/>
          <w:sz w:val="24"/>
          <w:szCs w:val="24"/>
          <w:rtl/>
        </w:rPr>
      </w:pPr>
      <w:proofErr w:type="gramStart"/>
      <w:r>
        <w:rPr>
          <w:rFonts w:asciiTheme="minorBidi" w:hAnsiTheme="minorBidi" w:cstheme="minorBidi"/>
          <w:sz w:val="24"/>
          <w:szCs w:val="24"/>
        </w:rPr>
        <w:t>(</w:t>
      </w:r>
      <w:r w:rsidRPr="00F278AF">
        <w:rPr>
          <w:rFonts w:asciiTheme="minorBidi" w:hAnsiTheme="minorBidi" w:cstheme="minorBidi"/>
          <w:b/>
          <w:bCs/>
          <w:sz w:val="24"/>
          <w:szCs w:val="24"/>
        </w:rPr>
        <w:t>A</w:t>
      </w:r>
      <w:r>
        <w:rPr>
          <w:rFonts w:asciiTheme="minorBidi" w:hAnsiTheme="minorBidi" w:cstheme="minorBidi"/>
          <w:sz w:val="24"/>
          <w:szCs w:val="24"/>
        </w:rPr>
        <w:t xml:space="preserve">ll </w:t>
      </w:r>
      <w:r w:rsidRPr="00F278AF">
        <w:rPr>
          <w:rFonts w:asciiTheme="minorBidi" w:hAnsiTheme="minorBidi" w:cstheme="minorBidi"/>
          <w:b/>
          <w:bCs/>
          <w:sz w:val="24"/>
          <w:szCs w:val="24"/>
        </w:rPr>
        <w:t>W</w:t>
      </w:r>
      <w:r>
        <w:rPr>
          <w:rFonts w:asciiTheme="minorBidi" w:hAnsiTheme="minorBidi" w:cstheme="minorBidi"/>
          <w:sz w:val="24"/>
          <w:szCs w:val="24"/>
        </w:rPr>
        <w:t xml:space="preserve">heel </w:t>
      </w:r>
      <w:r w:rsidRPr="00F278AF">
        <w:rPr>
          <w:rFonts w:asciiTheme="minorBidi" w:hAnsiTheme="minorBidi" w:cstheme="minorBidi"/>
          <w:b/>
          <w:bCs/>
          <w:sz w:val="24"/>
          <w:szCs w:val="24"/>
        </w:rPr>
        <w:t>B</w:t>
      </w:r>
      <w:r>
        <w:rPr>
          <w:rFonts w:asciiTheme="minorBidi" w:hAnsiTheme="minorBidi" w:cstheme="minorBidi"/>
          <w:sz w:val="24"/>
          <w:szCs w:val="24"/>
        </w:rPr>
        <w:t xml:space="preserve">rake </w:t>
      </w:r>
      <w:r w:rsidRPr="00F278AF">
        <w:rPr>
          <w:rFonts w:asciiTheme="minorBidi" w:hAnsiTheme="minorBidi" w:cstheme="minorBidi"/>
          <w:b/>
          <w:bCs/>
          <w:sz w:val="24"/>
          <w:szCs w:val="24"/>
        </w:rPr>
        <w:t>S</w:t>
      </w:r>
      <w:r>
        <w:rPr>
          <w:rFonts w:asciiTheme="minorBidi" w:hAnsiTheme="minorBidi" w:cstheme="minorBidi"/>
          <w:sz w:val="24"/>
          <w:szCs w:val="24"/>
        </w:rPr>
        <w:t>ystem)</w:t>
      </w:r>
      <w:r w:rsidR="00441807">
        <w:rPr>
          <w:rFonts w:asciiTheme="minorBidi" w:hAnsiTheme="minorBidi" w:cstheme="minorBidi" w:hint="cs"/>
          <w:sz w:val="24"/>
          <w:szCs w:val="24"/>
          <w:rtl/>
        </w:rPr>
        <w:t>, לטובת בלימה יציבה ובטוחה גם בתנאי דרך לא אופטימליים.</w:t>
      </w:r>
      <w:proofErr w:type="gramEnd"/>
      <w:r w:rsidR="00441807">
        <w:rPr>
          <w:rFonts w:asciiTheme="minorBidi" w:hAnsiTheme="minorBidi" w:cstheme="minorBidi" w:hint="cs"/>
          <w:sz w:val="24"/>
          <w:szCs w:val="24"/>
          <w:rtl/>
        </w:rPr>
        <w:t xml:space="preserve"> </w:t>
      </w:r>
    </w:p>
    <w:p w:rsidR="00441807" w:rsidRDefault="00441807" w:rsidP="00441807">
      <w:pPr>
        <w:rPr>
          <w:rFonts w:asciiTheme="minorBidi" w:hAnsiTheme="minorBidi" w:cstheme="minorBidi"/>
          <w:sz w:val="24"/>
          <w:szCs w:val="24"/>
          <w:rtl/>
        </w:rPr>
      </w:pPr>
    </w:p>
    <w:p w:rsidR="00441807" w:rsidRDefault="00441807" w:rsidP="00441807">
      <w:pPr>
        <w:rPr>
          <w:rFonts w:asciiTheme="minorBidi" w:hAnsiTheme="minorBidi" w:cstheme="minorBidi"/>
          <w:sz w:val="24"/>
          <w:szCs w:val="24"/>
          <w:rtl/>
        </w:rPr>
      </w:pPr>
      <w:r>
        <w:rPr>
          <w:rFonts w:asciiTheme="minorBidi" w:hAnsiTheme="minorBidi" w:cstheme="minorBidi" w:hint="cs"/>
          <w:sz w:val="24"/>
          <w:szCs w:val="24"/>
          <w:rtl/>
        </w:rPr>
        <w:t>בעוד מערכת ה-</w:t>
      </w:r>
      <w:r>
        <w:rPr>
          <w:rFonts w:asciiTheme="minorBidi" w:hAnsiTheme="minorBidi" w:cstheme="minorBidi"/>
          <w:sz w:val="24"/>
          <w:szCs w:val="24"/>
        </w:rPr>
        <w:t>HTS</w:t>
      </w:r>
      <w:r>
        <w:rPr>
          <w:rFonts w:asciiTheme="minorBidi" w:hAnsiTheme="minorBidi" w:cstheme="minorBidi" w:hint="cs"/>
          <w:sz w:val="24"/>
          <w:szCs w:val="24"/>
          <w:rtl/>
        </w:rPr>
        <w:t xml:space="preserve"> הייחודית מלפנים מציעה יכולת </w:t>
      </w:r>
      <w:proofErr w:type="spellStart"/>
      <w:r>
        <w:rPr>
          <w:rFonts w:asciiTheme="minorBidi" w:hAnsiTheme="minorBidi" w:cstheme="minorBidi" w:hint="cs"/>
          <w:sz w:val="24"/>
          <w:szCs w:val="24"/>
          <w:rtl/>
        </w:rPr>
        <w:t>הטייה</w:t>
      </w:r>
      <w:proofErr w:type="spellEnd"/>
      <w:r>
        <w:rPr>
          <w:rFonts w:asciiTheme="minorBidi" w:hAnsiTheme="minorBidi" w:cstheme="minorBidi" w:hint="cs"/>
          <w:sz w:val="24"/>
          <w:szCs w:val="24"/>
          <w:rtl/>
        </w:rPr>
        <w:t xml:space="preserve"> מובילה בקטגוריה, הבולם האחורי הוא כפול ומתכוונן, כך שה-</w:t>
      </w:r>
      <w:r>
        <w:rPr>
          <w:rFonts w:asciiTheme="minorBidi" w:hAnsiTheme="minorBidi" w:cstheme="minorBidi"/>
          <w:sz w:val="24"/>
          <w:szCs w:val="24"/>
        </w:rPr>
        <w:t>QV3</w:t>
      </w:r>
      <w:r>
        <w:rPr>
          <w:rFonts w:asciiTheme="minorBidi" w:hAnsiTheme="minorBidi" w:cstheme="minorBidi" w:hint="cs"/>
          <w:sz w:val="24"/>
          <w:szCs w:val="24"/>
          <w:rtl/>
        </w:rPr>
        <w:t xml:space="preserve"> מאפשר שיכוך יוצא דופן, גם עם מורכב וציוד, עד לכושר העמסה מרשים של 440 ק"ג.</w:t>
      </w:r>
    </w:p>
    <w:p w:rsidR="00441807" w:rsidRDefault="00441807" w:rsidP="008C0021">
      <w:pPr>
        <w:rPr>
          <w:rFonts w:ascii="DIN-Regular" w:hAnsiTheme="minorHAnsi" w:cs="DIN-Regular"/>
          <w:rtl/>
        </w:rPr>
      </w:pPr>
    </w:p>
    <w:p w:rsidR="00943F53" w:rsidRDefault="00943F53" w:rsidP="00943F53">
      <w:pPr>
        <w:rPr>
          <w:rFonts w:asciiTheme="minorHAnsi" w:hAnsiTheme="minorHAnsi" w:cstheme="minorBidi"/>
          <w:sz w:val="24"/>
          <w:szCs w:val="24"/>
          <w:rtl/>
        </w:rPr>
      </w:pPr>
      <w:r>
        <w:rPr>
          <w:rFonts w:ascii="DIN-Regular" w:hAnsiTheme="minorHAnsi" w:cs="DIN-Regular" w:hint="cs"/>
          <w:rtl/>
        </w:rPr>
        <w:t>ה-</w:t>
      </w:r>
      <w:r>
        <w:rPr>
          <w:rFonts w:asciiTheme="minorHAnsi" w:hAnsiTheme="minorHAnsi" w:cs="DIN-Regular"/>
        </w:rPr>
        <w:t>QV3</w:t>
      </w:r>
      <w:r>
        <w:rPr>
          <w:rFonts w:asciiTheme="minorHAnsi" w:hAnsiTheme="minorHAnsi" w:cs="DIN-Regular" w:hint="cs"/>
          <w:rtl/>
        </w:rPr>
        <w:t xml:space="preserve"> זמין באולמות התצוגה, ומחירו 34,985 ש"ח בלבד (כולל אגרות והוצאות רישוי)</w:t>
      </w:r>
    </w:p>
    <w:p w:rsidR="00943F53" w:rsidRDefault="00943F53" w:rsidP="00943F53">
      <w:pPr>
        <w:rPr>
          <w:rFonts w:asciiTheme="minorHAnsi" w:hAnsiTheme="minorHAnsi" w:cstheme="minorBidi"/>
          <w:sz w:val="24"/>
          <w:szCs w:val="24"/>
          <w:rtl/>
        </w:rPr>
      </w:pPr>
    </w:p>
    <w:p w:rsidR="00943F53" w:rsidRPr="00943F53" w:rsidRDefault="00943F53" w:rsidP="00943F53">
      <w:pPr>
        <w:jc w:val="center"/>
        <w:rPr>
          <w:rFonts w:asciiTheme="minorHAnsi" w:hAnsiTheme="minorHAnsi" w:cstheme="minorBidi"/>
          <w:sz w:val="24"/>
          <w:szCs w:val="24"/>
          <w:rtl/>
        </w:rPr>
      </w:pPr>
    </w:p>
    <w:sectPr w:rsidR="00943F53" w:rsidRPr="00943F53" w:rsidSect="00945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69" w:rsidRDefault="006B1169" w:rsidP="002E6955">
      <w:r>
        <w:separator/>
      </w:r>
    </w:p>
  </w:endnote>
  <w:endnote w:type="continuationSeparator" w:id="0">
    <w:p w:rsidR="006B1169" w:rsidRDefault="006B1169" w:rsidP="002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69" w:rsidRDefault="006B1169" w:rsidP="002E6955">
      <w:r>
        <w:separator/>
      </w:r>
    </w:p>
  </w:footnote>
  <w:footnote w:type="continuationSeparator" w:id="0">
    <w:p w:rsidR="006B1169" w:rsidRDefault="006B1169" w:rsidP="002E6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3DA"/>
    <w:multiLevelType w:val="hybridMultilevel"/>
    <w:tmpl w:val="654ECF14"/>
    <w:lvl w:ilvl="0" w:tplc="9A9CEB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27109"/>
    <w:multiLevelType w:val="hybridMultilevel"/>
    <w:tmpl w:val="A232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A40933"/>
    <w:multiLevelType w:val="hybridMultilevel"/>
    <w:tmpl w:val="FBCE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32236"/>
    <w:multiLevelType w:val="hybridMultilevel"/>
    <w:tmpl w:val="50BEF986"/>
    <w:lvl w:ilvl="0" w:tplc="18E68C64">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84B40"/>
    <w:multiLevelType w:val="hybridMultilevel"/>
    <w:tmpl w:val="3942E288"/>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73B9A"/>
    <w:multiLevelType w:val="hybridMultilevel"/>
    <w:tmpl w:val="6F82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E79AF"/>
    <w:multiLevelType w:val="hybridMultilevel"/>
    <w:tmpl w:val="D95C1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18272D"/>
    <w:multiLevelType w:val="hybridMultilevel"/>
    <w:tmpl w:val="4D8C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016FD"/>
    <w:multiLevelType w:val="hybridMultilevel"/>
    <w:tmpl w:val="4F2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45754"/>
    <w:multiLevelType w:val="hybridMultilevel"/>
    <w:tmpl w:val="ED6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E28E0"/>
    <w:multiLevelType w:val="hybridMultilevel"/>
    <w:tmpl w:val="A48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C7F41"/>
    <w:multiLevelType w:val="hybridMultilevel"/>
    <w:tmpl w:val="DC10C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DA13B8"/>
    <w:multiLevelType w:val="hybridMultilevel"/>
    <w:tmpl w:val="4962C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39667B"/>
    <w:multiLevelType w:val="hybridMultilevel"/>
    <w:tmpl w:val="83F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E7CE8"/>
    <w:multiLevelType w:val="hybridMultilevel"/>
    <w:tmpl w:val="4D2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62ACC"/>
    <w:multiLevelType w:val="hybridMultilevel"/>
    <w:tmpl w:val="ED1C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0626C"/>
    <w:multiLevelType w:val="hybridMultilevel"/>
    <w:tmpl w:val="189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E5D9A"/>
    <w:multiLevelType w:val="hybridMultilevel"/>
    <w:tmpl w:val="7FCA060A"/>
    <w:lvl w:ilvl="0" w:tplc="D0D4CAC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54C42"/>
    <w:multiLevelType w:val="hybridMultilevel"/>
    <w:tmpl w:val="D47EA258"/>
    <w:lvl w:ilvl="0" w:tplc="770A3AF2">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36864"/>
    <w:multiLevelType w:val="hybridMultilevel"/>
    <w:tmpl w:val="0EE4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B5637"/>
    <w:multiLevelType w:val="hybridMultilevel"/>
    <w:tmpl w:val="EEC6C840"/>
    <w:lvl w:ilvl="0" w:tplc="042C8C2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60BB6"/>
    <w:multiLevelType w:val="hybridMultilevel"/>
    <w:tmpl w:val="4A3677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D770FF2"/>
    <w:multiLevelType w:val="hybridMultilevel"/>
    <w:tmpl w:val="AC4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661B4"/>
    <w:multiLevelType w:val="hybridMultilevel"/>
    <w:tmpl w:val="6EF62B80"/>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E1FFA"/>
    <w:multiLevelType w:val="hybridMultilevel"/>
    <w:tmpl w:val="CCF4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5C16DB"/>
    <w:multiLevelType w:val="hybridMultilevel"/>
    <w:tmpl w:val="C75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95525"/>
    <w:multiLevelType w:val="hybridMultilevel"/>
    <w:tmpl w:val="6204A3CE"/>
    <w:lvl w:ilvl="0" w:tplc="1EEA6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160215"/>
    <w:multiLevelType w:val="hybridMultilevel"/>
    <w:tmpl w:val="EC40DF4E"/>
    <w:lvl w:ilvl="0" w:tplc="1EEA6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E013F"/>
    <w:multiLevelType w:val="hybridMultilevel"/>
    <w:tmpl w:val="B67AFC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nsid w:val="76835EC0"/>
    <w:multiLevelType w:val="hybridMultilevel"/>
    <w:tmpl w:val="73480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9B7035"/>
    <w:multiLevelType w:val="hybridMultilevel"/>
    <w:tmpl w:val="00D8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3"/>
  </w:num>
  <w:num w:numId="4">
    <w:abstractNumId w:val="4"/>
  </w:num>
  <w:num w:numId="5">
    <w:abstractNumId w:val="24"/>
  </w:num>
  <w:num w:numId="6">
    <w:abstractNumId w:val="13"/>
  </w:num>
  <w:num w:numId="7">
    <w:abstractNumId w:val="28"/>
  </w:num>
  <w:num w:numId="8">
    <w:abstractNumId w:val="16"/>
  </w:num>
  <w:num w:numId="9">
    <w:abstractNumId w:val="19"/>
  </w:num>
  <w:num w:numId="10">
    <w:abstractNumId w:val="18"/>
  </w:num>
  <w:num w:numId="11">
    <w:abstractNumId w:val="3"/>
  </w:num>
  <w:num w:numId="12">
    <w:abstractNumId w:val="9"/>
  </w:num>
  <w:num w:numId="13">
    <w:abstractNumId w:val="10"/>
  </w:num>
  <w:num w:numId="14">
    <w:abstractNumId w:val="1"/>
  </w:num>
  <w:num w:numId="15">
    <w:abstractNumId w:val="20"/>
  </w:num>
  <w:num w:numId="16">
    <w:abstractNumId w:val="25"/>
  </w:num>
  <w:num w:numId="17">
    <w:abstractNumId w:val="14"/>
  </w:num>
  <w:num w:numId="18">
    <w:abstractNumId w:val="7"/>
  </w:num>
  <w:num w:numId="19">
    <w:abstractNumId w:val="21"/>
  </w:num>
  <w:num w:numId="20">
    <w:abstractNumId w:val="2"/>
  </w:num>
  <w:num w:numId="21">
    <w:abstractNumId w:val="15"/>
  </w:num>
  <w:num w:numId="22">
    <w:abstractNumId w:val="12"/>
  </w:num>
  <w:num w:numId="23">
    <w:abstractNumId w:val="11"/>
  </w:num>
  <w:num w:numId="24">
    <w:abstractNumId w:val="6"/>
  </w:num>
  <w:num w:numId="25">
    <w:abstractNumId w:val="29"/>
  </w:num>
  <w:num w:numId="26">
    <w:abstractNumId w:val="27"/>
  </w:num>
  <w:num w:numId="27">
    <w:abstractNumId w:val="26"/>
  </w:num>
  <w:num w:numId="28">
    <w:abstractNumId w:val="27"/>
  </w:num>
  <w:num w:numId="29">
    <w:abstractNumId w:val="26"/>
  </w:num>
  <w:num w:numId="30">
    <w:abstractNumId w:val="5"/>
  </w:num>
  <w:num w:numId="31">
    <w:abstractNumId w:val="8"/>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99"/>
    <w:rsid w:val="0001046A"/>
    <w:rsid w:val="0002194F"/>
    <w:rsid w:val="000305D3"/>
    <w:rsid w:val="000425A1"/>
    <w:rsid w:val="000519A6"/>
    <w:rsid w:val="00055B34"/>
    <w:rsid w:val="000677C8"/>
    <w:rsid w:val="00073BB6"/>
    <w:rsid w:val="000751A1"/>
    <w:rsid w:val="00082028"/>
    <w:rsid w:val="00083A69"/>
    <w:rsid w:val="00085522"/>
    <w:rsid w:val="0009029A"/>
    <w:rsid w:val="000A3154"/>
    <w:rsid w:val="000B4778"/>
    <w:rsid w:val="000B6636"/>
    <w:rsid w:val="000C1633"/>
    <w:rsid w:val="000C1D2F"/>
    <w:rsid w:val="000E435D"/>
    <w:rsid w:val="000E7935"/>
    <w:rsid w:val="000F2AD2"/>
    <w:rsid w:val="000F7CE4"/>
    <w:rsid w:val="000F7DF8"/>
    <w:rsid w:val="0010569D"/>
    <w:rsid w:val="00145C84"/>
    <w:rsid w:val="001466A8"/>
    <w:rsid w:val="00146AED"/>
    <w:rsid w:val="001648CE"/>
    <w:rsid w:val="00167085"/>
    <w:rsid w:val="00167BFB"/>
    <w:rsid w:val="00172B09"/>
    <w:rsid w:val="001A077D"/>
    <w:rsid w:val="001A36E1"/>
    <w:rsid w:val="001B18BF"/>
    <w:rsid w:val="001B2D46"/>
    <w:rsid w:val="001B357F"/>
    <w:rsid w:val="001B3585"/>
    <w:rsid w:val="001D047F"/>
    <w:rsid w:val="001D3017"/>
    <w:rsid w:val="001F62E7"/>
    <w:rsid w:val="002052BA"/>
    <w:rsid w:val="002109D1"/>
    <w:rsid w:val="00226E03"/>
    <w:rsid w:val="00230DEE"/>
    <w:rsid w:val="00232320"/>
    <w:rsid w:val="00235A6C"/>
    <w:rsid w:val="002363ED"/>
    <w:rsid w:val="002502E6"/>
    <w:rsid w:val="00253B27"/>
    <w:rsid w:val="00255C78"/>
    <w:rsid w:val="00282D9F"/>
    <w:rsid w:val="002843DE"/>
    <w:rsid w:val="002900B5"/>
    <w:rsid w:val="002906F0"/>
    <w:rsid w:val="002C4EC9"/>
    <w:rsid w:val="002C6284"/>
    <w:rsid w:val="002D1BA7"/>
    <w:rsid w:val="002D74F4"/>
    <w:rsid w:val="002E5E08"/>
    <w:rsid w:val="002E6955"/>
    <w:rsid w:val="002F4DFB"/>
    <w:rsid w:val="002F752E"/>
    <w:rsid w:val="00316F7D"/>
    <w:rsid w:val="00330E10"/>
    <w:rsid w:val="003332E8"/>
    <w:rsid w:val="00341BC0"/>
    <w:rsid w:val="00341C61"/>
    <w:rsid w:val="00366654"/>
    <w:rsid w:val="00385F3D"/>
    <w:rsid w:val="003A0649"/>
    <w:rsid w:val="003B2822"/>
    <w:rsid w:val="003C19D8"/>
    <w:rsid w:val="003C4D2B"/>
    <w:rsid w:val="003D7474"/>
    <w:rsid w:val="003E791E"/>
    <w:rsid w:val="003F789A"/>
    <w:rsid w:val="00402376"/>
    <w:rsid w:val="004036AE"/>
    <w:rsid w:val="004177CA"/>
    <w:rsid w:val="00421BFD"/>
    <w:rsid w:val="00441807"/>
    <w:rsid w:val="0045188B"/>
    <w:rsid w:val="00467F47"/>
    <w:rsid w:val="00475E86"/>
    <w:rsid w:val="00485EAF"/>
    <w:rsid w:val="00486FB8"/>
    <w:rsid w:val="00492C52"/>
    <w:rsid w:val="00494186"/>
    <w:rsid w:val="00494A95"/>
    <w:rsid w:val="00497B4A"/>
    <w:rsid w:val="004A19DA"/>
    <w:rsid w:val="004A3250"/>
    <w:rsid w:val="004A4596"/>
    <w:rsid w:val="004B28D3"/>
    <w:rsid w:val="004B6090"/>
    <w:rsid w:val="004C07DA"/>
    <w:rsid w:val="004C3567"/>
    <w:rsid w:val="004C7319"/>
    <w:rsid w:val="004D02D4"/>
    <w:rsid w:val="004D5492"/>
    <w:rsid w:val="004E0E5E"/>
    <w:rsid w:val="004E4859"/>
    <w:rsid w:val="004F22EE"/>
    <w:rsid w:val="00506D98"/>
    <w:rsid w:val="00513549"/>
    <w:rsid w:val="00513680"/>
    <w:rsid w:val="0051651A"/>
    <w:rsid w:val="00520FA5"/>
    <w:rsid w:val="005273A6"/>
    <w:rsid w:val="005313A8"/>
    <w:rsid w:val="005359A3"/>
    <w:rsid w:val="00550757"/>
    <w:rsid w:val="00557AD6"/>
    <w:rsid w:val="00581072"/>
    <w:rsid w:val="005859D6"/>
    <w:rsid w:val="00597A2E"/>
    <w:rsid w:val="005A1B6D"/>
    <w:rsid w:val="005A373E"/>
    <w:rsid w:val="005B1440"/>
    <w:rsid w:val="005B60EE"/>
    <w:rsid w:val="005C07ED"/>
    <w:rsid w:val="005C5277"/>
    <w:rsid w:val="005C6ADF"/>
    <w:rsid w:val="005D0B0A"/>
    <w:rsid w:val="005D266A"/>
    <w:rsid w:val="005D6636"/>
    <w:rsid w:val="005D7D48"/>
    <w:rsid w:val="005E158D"/>
    <w:rsid w:val="005F6252"/>
    <w:rsid w:val="00600EA2"/>
    <w:rsid w:val="00612F05"/>
    <w:rsid w:val="006169D6"/>
    <w:rsid w:val="00617E24"/>
    <w:rsid w:val="00620178"/>
    <w:rsid w:val="00634481"/>
    <w:rsid w:val="00643E64"/>
    <w:rsid w:val="00652BA7"/>
    <w:rsid w:val="006563A0"/>
    <w:rsid w:val="006566B7"/>
    <w:rsid w:val="00657476"/>
    <w:rsid w:val="00660B16"/>
    <w:rsid w:val="00665A6E"/>
    <w:rsid w:val="00672C91"/>
    <w:rsid w:val="006839FA"/>
    <w:rsid w:val="006863CF"/>
    <w:rsid w:val="00693827"/>
    <w:rsid w:val="006A5E69"/>
    <w:rsid w:val="006A7942"/>
    <w:rsid w:val="006B0F83"/>
    <w:rsid w:val="006B1169"/>
    <w:rsid w:val="006B60AE"/>
    <w:rsid w:val="006C3887"/>
    <w:rsid w:val="006D4B32"/>
    <w:rsid w:val="006E2804"/>
    <w:rsid w:val="006E456F"/>
    <w:rsid w:val="006E6180"/>
    <w:rsid w:val="006E63E1"/>
    <w:rsid w:val="006E651E"/>
    <w:rsid w:val="006E7D6A"/>
    <w:rsid w:val="006F0CDC"/>
    <w:rsid w:val="006F6A0F"/>
    <w:rsid w:val="00700DCB"/>
    <w:rsid w:val="00701340"/>
    <w:rsid w:val="00726D01"/>
    <w:rsid w:val="00731C3C"/>
    <w:rsid w:val="00733995"/>
    <w:rsid w:val="00742DA3"/>
    <w:rsid w:val="007474B1"/>
    <w:rsid w:val="00763CFA"/>
    <w:rsid w:val="00764A80"/>
    <w:rsid w:val="00770AF8"/>
    <w:rsid w:val="00777BB8"/>
    <w:rsid w:val="00784F11"/>
    <w:rsid w:val="00794468"/>
    <w:rsid w:val="00795FFD"/>
    <w:rsid w:val="007A42EF"/>
    <w:rsid w:val="007A4455"/>
    <w:rsid w:val="007A7D42"/>
    <w:rsid w:val="007B5BF1"/>
    <w:rsid w:val="007B6E8E"/>
    <w:rsid w:val="007C6047"/>
    <w:rsid w:val="007D0655"/>
    <w:rsid w:val="007D31AA"/>
    <w:rsid w:val="007D632F"/>
    <w:rsid w:val="007E1D27"/>
    <w:rsid w:val="007E7E48"/>
    <w:rsid w:val="007F28C9"/>
    <w:rsid w:val="007F52F6"/>
    <w:rsid w:val="007F59A9"/>
    <w:rsid w:val="007F6791"/>
    <w:rsid w:val="0080314F"/>
    <w:rsid w:val="00803F86"/>
    <w:rsid w:val="00807269"/>
    <w:rsid w:val="008072BF"/>
    <w:rsid w:val="00815B51"/>
    <w:rsid w:val="0081783C"/>
    <w:rsid w:val="008320F7"/>
    <w:rsid w:val="00837E67"/>
    <w:rsid w:val="00853496"/>
    <w:rsid w:val="00856632"/>
    <w:rsid w:val="008606AB"/>
    <w:rsid w:val="0087055F"/>
    <w:rsid w:val="00874B29"/>
    <w:rsid w:val="00875604"/>
    <w:rsid w:val="008920A1"/>
    <w:rsid w:val="00896D51"/>
    <w:rsid w:val="008A1C90"/>
    <w:rsid w:val="008A33ED"/>
    <w:rsid w:val="008A7653"/>
    <w:rsid w:val="008B1942"/>
    <w:rsid w:val="008C0021"/>
    <w:rsid w:val="008C3243"/>
    <w:rsid w:val="008D4C96"/>
    <w:rsid w:val="008E4780"/>
    <w:rsid w:val="008E531C"/>
    <w:rsid w:val="008F1A58"/>
    <w:rsid w:val="008F1AEA"/>
    <w:rsid w:val="008F52A5"/>
    <w:rsid w:val="008F570A"/>
    <w:rsid w:val="008F741E"/>
    <w:rsid w:val="00900C38"/>
    <w:rsid w:val="0091333B"/>
    <w:rsid w:val="00923517"/>
    <w:rsid w:val="00924F7A"/>
    <w:rsid w:val="009263CC"/>
    <w:rsid w:val="009319D5"/>
    <w:rsid w:val="00941FB1"/>
    <w:rsid w:val="00943F53"/>
    <w:rsid w:val="00945D26"/>
    <w:rsid w:val="009537C8"/>
    <w:rsid w:val="00955D7C"/>
    <w:rsid w:val="00956F76"/>
    <w:rsid w:val="00960F10"/>
    <w:rsid w:val="009707F5"/>
    <w:rsid w:val="009761F3"/>
    <w:rsid w:val="00986766"/>
    <w:rsid w:val="009A6A34"/>
    <w:rsid w:val="009B0381"/>
    <w:rsid w:val="009D7E48"/>
    <w:rsid w:val="009E114F"/>
    <w:rsid w:val="009E2517"/>
    <w:rsid w:val="009F60D0"/>
    <w:rsid w:val="00A02D08"/>
    <w:rsid w:val="00A05506"/>
    <w:rsid w:val="00A202D1"/>
    <w:rsid w:val="00A34320"/>
    <w:rsid w:val="00A43CDF"/>
    <w:rsid w:val="00A4403D"/>
    <w:rsid w:val="00A50736"/>
    <w:rsid w:val="00A54C17"/>
    <w:rsid w:val="00A632F2"/>
    <w:rsid w:val="00A72D64"/>
    <w:rsid w:val="00A83A96"/>
    <w:rsid w:val="00A93573"/>
    <w:rsid w:val="00A93E77"/>
    <w:rsid w:val="00A940DB"/>
    <w:rsid w:val="00AA77C3"/>
    <w:rsid w:val="00AB56FA"/>
    <w:rsid w:val="00AB7246"/>
    <w:rsid w:val="00AD27AC"/>
    <w:rsid w:val="00AD4394"/>
    <w:rsid w:val="00AD54EB"/>
    <w:rsid w:val="00AD7595"/>
    <w:rsid w:val="00AE23A7"/>
    <w:rsid w:val="00AE4A83"/>
    <w:rsid w:val="00AF01F2"/>
    <w:rsid w:val="00AF2FAD"/>
    <w:rsid w:val="00AF7A14"/>
    <w:rsid w:val="00B016C1"/>
    <w:rsid w:val="00B01736"/>
    <w:rsid w:val="00B0398E"/>
    <w:rsid w:val="00B1307C"/>
    <w:rsid w:val="00B13AF1"/>
    <w:rsid w:val="00B22445"/>
    <w:rsid w:val="00B25C01"/>
    <w:rsid w:val="00B369B3"/>
    <w:rsid w:val="00B36CBC"/>
    <w:rsid w:val="00B372DF"/>
    <w:rsid w:val="00B43709"/>
    <w:rsid w:val="00B45903"/>
    <w:rsid w:val="00B64A4D"/>
    <w:rsid w:val="00B715AD"/>
    <w:rsid w:val="00B8354B"/>
    <w:rsid w:val="00B87760"/>
    <w:rsid w:val="00B91D4C"/>
    <w:rsid w:val="00B961C3"/>
    <w:rsid w:val="00BA39CD"/>
    <w:rsid w:val="00BB0750"/>
    <w:rsid w:val="00BB4C46"/>
    <w:rsid w:val="00BB50BC"/>
    <w:rsid w:val="00BB60DC"/>
    <w:rsid w:val="00BB6C49"/>
    <w:rsid w:val="00BC07C2"/>
    <w:rsid w:val="00BC0D83"/>
    <w:rsid w:val="00BD0DA5"/>
    <w:rsid w:val="00BE0770"/>
    <w:rsid w:val="00BE1889"/>
    <w:rsid w:val="00BE306C"/>
    <w:rsid w:val="00BE3144"/>
    <w:rsid w:val="00BF4E89"/>
    <w:rsid w:val="00C14F9B"/>
    <w:rsid w:val="00C159FA"/>
    <w:rsid w:val="00C22C0C"/>
    <w:rsid w:val="00C2438E"/>
    <w:rsid w:val="00C27D1B"/>
    <w:rsid w:val="00C31B8B"/>
    <w:rsid w:val="00C40A50"/>
    <w:rsid w:val="00C4138C"/>
    <w:rsid w:val="00C4173F"/>
    <w:rsid w:val="00C43E3E"/>
    <w:rsid w:val="00C537E7"/>
    <w:rsid w:val="00C53BBC"/>
    <w:rsid w:val="00C7354C"/>
    <w:rsid w:val="00C901C0"/>
    <w:rsid w:val="00C948A1"/>
    <w:rsid w:val="00CA6127"/>
    <w:rsid w:val="00CB02A8"/>
    <w:rsid w:val="00CB1725"/>
    <w:rsid w:val="00CB1988"/>
    <w:rsid w:val="00CB59BC"/>
    <w:rsid w:val="00CC3B8C"/>
    <w:rsid w:val="00CD06C1"/>
    <w:rsid w:val="00CD3AE4"/>
    <w:rsid w:val="00CE0084"/>
    <w:rsid w:val="00CE1F30"/>
    <w:rsid w:val="00CF11FE"/>
    <w:rsid w:val="00CF4A86"/>
    <w:rsid w:val="00CF520B"/>
    <w:rsid w:val="00D01D0E"/>
    <w:rsid w:val="00D20648"/>
    <w:rsid w:val="00D24E73"/>
    <w:rsid w:val="00D3130F"/>
    <w:rsid w:val="00D32194"/>
    <w:rsid w:val="00D41ECB"/>
    <w:rsid w:val="00D4482E"/>
    <w:rsid w:val="00D56BB1"/>
    <w:rsid w:val="00D63605"/>
    <w:rsid w:val="00D7156B"/>
    <w:rsid w:val="00D73C76"/>
    <w:rsid w:val="00D85A38"/>
    <w:rsid w:val="00D90530"/>
    <w:rsid w:val="00D924D4"/>
    <w:rsid w:val="00D94BCC"/>
    <w:rsid w:val="00D9664E"/>
    <w:rsid w:val="00DA62FB"/>
    <w:rsid w:val="00DB082B"/>
    <w:rsid w:val="00DB433D"/>
    <w:rsid w:val="00DB4A02"/>
    <w:rsid w:val="00DB7132"/>
    <w:rsid w:val="00DC03B0"/>
    <w:rsid w:val="00DC2760"/>
    <w:rsid w:val="00DC3E99"/>
    <w:rsid w:val="00DC5881"/>
    <w:rsid w:val="00DD4BEE"/>
    <w:rsid w:val="00DF4D7E"/>
    <w:rsid w:val="00DF6878"/>
    <w:rsid w:val="00E01992"/>
    <w:rsid w:val="00E15BA6"/>
    <w:rsid w:val="00E1605A"/>
    <w:rsid w:val="00E234F5"/>
    <w:rsid w:val="00E2730C"/>
    <w:rsid w:val="00E37B39"/>
    <w:rsid w:val="00E4678B"/>
    <w:rsid w:val="00E539C2"/>
    <w:rsid w:val="00E555AF"/>
    <w:rsid w:val="00E644BA"/>
    <w:rsid w:val="00E80C5C"/>
    <w:rsid w:val="00E84788"/>
    <w:rsid w:val="00E93F0E"/>
    <w:rsid w:val="00E978B0"/>
    <w:rsid w:val="00EA52D7"/>
    <w:rsid w:val="00EA5527"/>
    <w:rsid w:val="00EB4514"/>
    <w:rsid w:val="00EB6E65"/>
    <w:rsid w:val="00EE3720"/>
    <w:rsid w:val="00EE4D36"/>
    <w:rsid w:val="00EF7769"/>
    <w:rsid w:val="00F07282"/>
    <w:rsid w:val="00F16AC6"/>
    <w:rsid w:val="00F2117B"/>
    <w:rsid w:val="00F238BA"/>
    <w:rsid w:val="00F278AF"/>
    <w:rsid w:val="00F27B87"/>
    <w:rsid w:val="00F45F59"/>
    <w:rsid w:val="00F5563A"/>
    <w:rsid w:val="00F6436C"/>
    <w:rsid w:val="00F70FFE"/>
    <w:rsid w:val="00F71FEE"/>
    <w:rsid w:val="00F80D6F"/>
    <w:rsid w:val="00F825CA"/>
    <w:rsid w:val="00F8279C"/>
    <w:rsid w:val="00F951F0"/>
    <w:rsid w:val="00FB4537"/>
    <w:rsid w:val="00FB5BE8"/>
    <w:rsid w:val="00FC774D"/>
    <w:rsid w:val="00FD2047"/>
    <w:rsid w:val="00FE5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paragraph" w:styleId="1">
    <w:name w:val="heading 1"/>
    <w:basedOn w:val="a"/>
    <w:next w:val="a"/>
    <w:link w:val="10"/>
    <w:uiPriority w:val="9"/>
    <w:qFormat/>
    <w:rsid w:val="00067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1BFD"/>
    <w:pPr>
      <w:bidi w:val="0"/>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 w:type="character" w:customStyle="1" w:styleId="20">
    <w:name w:val="כותרת 2 תו"/>
    <w:basedOn w:val="a0"/>
    <w:link w:val="2"/>
    <w:uiPriority w:val="9"/>
    <w:rsid w:val="00421BFD"/>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421BFD"/>
    <w:pPr>
      <w:bidi w:val="0"/>
      <w:spacing w:before="100" w:beforeAutospacing="1" w:after="100" w:afterAutospacing="1"/>
    </w:pPr>
    <w:rPr>
      <w:rFonts w:ascii="Times New Roman" w:eastAsia="Times New Roman" w:hAnsi="Times New Roman"/>
      <w:sz w:val="24"/>
      <w:szCs w:val="24"/>
    </w:rPr>
  </w:style>
  <w:style w:type="table" w:customStyle="1" w:styleId="GridTable2Accent2">
    <w:name w:val="Grid Table 2 Accent 2"/>
    <w:basedOn w:val="a1"/>
    <w:uiPriority w:val="47"/>
    <w:rsid w:val="00A940D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0">
    <w:name w:val="כותרת 1 תו"/>
    <w:basedOn w:val="a0"/>
    <w:link w:val="1"/>
    <w:uiPriority w:val="9"/>
    <w:rsid w:val="000677C8"/>
    <w:rPr>
      <w:rFonts w:asciiTheme="majorHAnsi" w:eastAsiaTheme="majorEastAsia" w:hAnsiTheme="majorHAnsi" w:cstheme="majorBidi"/>
      <w:color w:val="2E74B5" w:themeColor="accent1" w:themeShade="BF"/>
      <w:sz w:val="32"/>
      <w:szCs w:val="32"/>
    </w:rPr>
  </w:style>
  <w:style w:type="table" w:customStyle="1" w:styleId="ListTable2Accent2">
    <w:name w:val="List Table 2 Accent 2"/>
    <w:basedOn w:val="a1"/>
    <w:uiPriority w:val="47"/>
    <w:rsid w:val="002F4DF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b">
    <w:name w:val="Book Title"/>
    <w:basedOn w:val="a0"/>
    <w:uiPriority w:val="33"/>
    <w:qFormat/>
    <w:rsid w:val="00E15BA6"/>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paragraph" w:styleId="1">
    <w:name w:val="heading 1"/>
    <w:basedOn w:val="a"/>
    <w:next w:val="a"/>
    <w:link w:val="10"/>
    <w:uiPriority w:val="9"/>
    <w:qFormat/>
    <w:rsid w:val="00067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1BFD"/>
    <w:pPr>
      <w:bidi w:val="0"/>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 w:type="character" w:customStyle="1" w:styleId="20">
    <w:name w:val="כותרת 2 תו"/>
    <w:basedOn w:val="a0"/>
    <w:link w:val="2"/>
    <w:uiPriority w:val="9"/>
    <w:rsid w:val="00421BFD"/>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421BFD"/>
    <w:pPr>
      <w:bidi w:val="0"/>
      <w:spacing w:before="100" w:beforeAutospacing="1" w:after="100" w:afterAutospacing="1"/>
    </w:pPr>
    <w:rPr>
      <w:rFonts w:ascii="Times New Roman" w:eastAsia="Times New Roman" w:hAnsi="Times New Roman"/>
      <w:sz w:val="24"/>
      <w:szCs w:val="24"/>
    </w:rPr>
  </w:style>
  <w:style w:type="table" w:customStyle="1" w:styleId="GridTable2Accent2">
    <w:name w:val="Grid Table 2 Accent 2"/>
    <w:basedOn w:val="a1"/>
    <w:uiPriority w:val="47"/>
    <w:rsid w:val="00A940D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0">
    <w:name w:val="כותרת 1 תו"/>
    <w:basedOn w:val="a0"/>
    <w:link w:val="1"/>
    <w:uiPriority w:val="9"/>
    <w:rsid w:val="000677C8"/>
    <w:rPr>
      <w:rFonts w:asciiTheme="majorHAnsi" w:eastAsiaTheme="majorEastAsia" w:hAnsiTheme="majorHAnsi" w:cstheme="majorBidi"/>
      <w:color w:val="2E74B5" w:themeColor="accent1" w:themeShade="BF"/>
      <w:sz w:val="32"/>
      <w:szCs w:val="32"/>
    </w:rPr>
  </w:style>
  <w:style w:type="table" w:customStyle="1" w:styleId="ListTable2Accent2">
    <w:name w:val="List Table 2 Accent 2"/>
    <w:basedOn w:val="a1"/>
    <w:uiPriority w:val="47"/>
    <w:rsid w:val="002F4DF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b">
    <w:name w:val="Book Title"/>
    <w:basedOn w:val="a0"/>
    <w:uiPriority w:val="33"/>
    <w:qFormat/>
    <w:rsid w:val="00E15BA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39">
      <w:bodyDiv w:val="1"/>
      <w:marLeft w:val="0"/>
      <w:marRight w:val="0"/>
      <w:marTop w:val="0"/>
      <w:marBottom w:val="0"/>
      <w:divBdr>
        <w:top w:val="none" w:sz="0" w:space="0" w:color="auto"/>
        <w:left w:val="none" w:sz="0" w:space="0" w:color="auto"/>
        <w:bottom w:val="none" w:sz="0" w:space="0" w:color="auto"/>
        <w:right w:val="none" w:sz="0" w:space="0" w:color="auto"/>
      </w:divBdr>
    </w:div>
    <w:div w:id="45494166">
      <w:bodyDiv w:val="1"/>
      <w:marLeft w:val="0"/>
      <w:marRight w:val="0"/>
      <w:marTop w:val="0"/>
      <w:marBottom w:val="0"/>
      <w:divBdr>
        <w:top w:val="none" w:sz="0" w:space="0" w:color="auto"/>
        <w:left w:val="none" w:sz="0" w:space="0" w:color="auto"/>
        <w:bottom w:val="none" w:sz="0" w:space="0" w:color="auto"/>
        <w:right w:val="none" w:sz="0" w:space="0" w:color="auto"/>
      </w:divBdr>
    </w:div>
    <w:div w:id="93483753">
      <w:bodyDiv w:val="1"/>
      <w:marLeft w:val="0"/>
      <w:marRight w:val="0"/>
      <w:marTop w:val="0"/>
      <w:marBottom w:val="0"/>
      <w:divBdr>
        <w:top w:val="none" w:sz="0" w:space="0" w:color="auto"/>
        <w:left w:val="none" w:sz="0" w:space="0" w:color="auto"/>
        <w:bottom w:val="none" w:sz="0" w:space="0" w:color="auto"/>
        <w:right w:val="none" w:sz="0" w:space="0" w:color="auto"/>
      </w:divBdr>
    </w:div>
    <w:div w:id="183204458">
      <w:bodyDiv w:val="1"/>
      <w:marLeft w:val="0"/>
      <w:marRight w:val="0"/>
      <w:marTop w:val="0"/>
      <w:marBottom w:val="0"/>
      <w:divBdr>
        <w:top w:val="none" w:sz="0" w:space="0" w:color="auto"/>
        <w:left w:val="none" w:sz="0" w:space="0" w:color="auto"/>
        <w:bottom w:val="none" w:sz="0" w:space="0" w:color="auto"/>
        <w:right w:val="none" w:sz="0" w:space="0" w:color="auto"/>
      </w:divBdr>
    </w:div>
    <w:div w:id="271717140">
      <w:bodyDiv w:val="1"/>
      <w:marLeft w:val="0"/>
      <w:marRight w:val="0"/>
      <w:marTop w:val="0"/>
      <w:marBottom w:val="0"/>
      <w:divBdr>
        <w:top w:val="none" w:sz="0" w:space="0" w:color="auto"/>
        <w:left w:val="none" w:sz="0" w:space="0" w:color="auto"/>
        <w:bottom w:val="none" w:sz="0" w:space="0" w:color="auto"/>
        <w:right w:val="none" w:sz="0" w:space="0" w:color="auto"/>
      </w:divBdr>
    </w:div>
    <w:div w:id="335772168">
      <w:bodyDiv w:val="1"/>
      <w:marLeft w:val="0"/>
      <w:marRight w:val="0"/>
      <w:marTop w:val="0"/>
      <w:marBottom w:val="0"/>
      <w:divBdr>
        <w:top w:val="none" w:sz="0" w:space="0" w:color="auto"/>
        <w:left w:val="none" w:sz="0" w:space="0" w:color="auto"/>
        <w:bottom w:val="none" w:sz="0" w:space="0" w:color="auto"/>
        <w:right w:val="none" w:sz="0" w:space="0" w:color="auto"/>
      </w:divBdr>
    </w:div>
    <w:div w:id="336275887">
      <w:bodyDiv w:val="1"/>
      <w:marLeft w:val="0"/>
      <w:marRight w:val="0"/>
      <w:marTop w:val="0"/>
      <w:marBottom w:val="0"/>
      <w:divBdr>
        <w:top w:val="none" w:sz="0" w:space="0" w:color="auto"/>
        <w:left w:val="none" w:sz="0" w:space="0" w:color="auto"/>
        <w:bottom w:val="none" w:sz="0" w:space="0" w:color="auto"/>
        <w:right w:val="none" w:sz="0" w:space="0" w:color="auto"/>
      </w:divBdr>
    </w:div>
    <w:div w:id="627929464">
      <w:bodyDiv w:val="1"/>
      <w:marLeft w:val="0"/>
      <w:marRight w:val="0"/>
      <w:marTop w:val="0"/>
      <w:marBottom w:val="0"/>
      <w:divBdr>
        <w:top w:val="none" w:sz="0" w:space="0" w:color="auto"/>
        <w:left w:val="none" w:sz="0" w:space="0" w:color="auto"/>
        <w:bottom w:val="none" w:sz="0" w:space="0" w:color="auto"/>
        <w:right w:val="none" w:sz="0" w:space="0" w:color="auto"/>
      </w:divBdr>
    </w:div>
    <w:div w:id="665938473">
      <w:bodyDiv w:val="1"/>
      <w:marLeft w:val="0"/>
      <w:marRight w:val="0"/>
      <w:marTop w:val="0"/>
      <w:marBottom w:val="0"/>
      <w:divBdr>
        <w:top w:val="none" w:sz="0" w:space="0" w:color="auto"/>
        <w:left w:val="none" w:sz="0" w:space="0" w:color="auto"/>
        <w:bottom w:val="none" w:sz="0" w:space="0" w:color="auto"/>
        <w:right w:val="none" w:sz="0" w:space="0" w:color="auto"/>
      </w:divBdr>
    </w:div>
    <w:div w:id="700740238">
      <w:bodyDiv w:val="1"/>
      <w:marLeft w:val="0"/>
      <w:marRight w:val="0"/>
      <w:marTop w:val="0"/>
      <w:marBottom w:val="0"/>
      <w:divBdr>
        <w:top w:val="none" w:sz="0" w:space="0" w:color="auto"/>
        <w:left w:val="none" w:sz="0" w:space="0" w:color="auto"/>
        <w:bottom w:val="none" w:sz="0" w:space="0" w:color="auto"/>
        <w:right w:val="none" w:sz="0" w:space="0" w:color="auto"/>
      </w:divBdr>
    </w:div>
    <w:div w:id="731972835">
      <w:bodyDiv w:val="1"/>
      <w:marLeft w:val="0"/>
      <w:marRight w:val="0"/>
      <w:marTop w:val="0"/>
      <w:marBottom w:val="0"/>
      <w:divBdr>
        <w:top w:val="none" w:sz="0" w:space="0" w:color="auto"/>
        <w:left w:val="none" w:sz="0" w:space="0" w:color="auto"/>
        <w:bottom w:val="none" w:sz="0" w:space="0" w:color="auto"/>
        <w:right w:val="none" w:sz="0" w:space="0" w:color="auto"/>
      </w:divBdr>
    </w:div>
    <w:div w:id="1060903088">
      <w:bodyDiv w:val="1"/>
      <w:marLeft w:val="0"/>
      <w:marRight w:val="0"/>
      <w:marTop w:val="0"/>
      <w:marBottom w:val="0"/>
      <w:divBdr>
        <w:top w:val="none" w:sz="0" w:space="0" w:color="auto"/>
        <w:left w:val="none" w:sz="0" w:space="0" w:color="auto"/>
        <w:bottom w:val="none" w:sz="0" w:space="0" w:color="auto"/>
        <w:right w:val="none" w:sz="0" w:space="0" w:color="auto"/>
      </w:divBdr>
    </w:div>
    <w:div w:id="1130175515">
      <w:bodyDiv w:val="1"/>
      <w:marLeft w:val="0"/>
      <w:marRight w:val="0"/>
      <w:marTop w:val="0"/>
      <w:marBottom w:val="0"/>
      <w:divBdr>
        <w:top w:val="none" w:sz="0" w:space="0" w:color="auto"/>
        <w:left w:val="none" w:sz="0" w:space="0" w:color="auto"/>
        <w:bottom w:val="none" w:sz="0" w:space="0" w:color="auto"/>
        <w:right w:val="none" w:sz="0" w:space="0" w:color="auto"/>
      </w:divBdr>
    </w:div>
    <w:div w:id="1408697186">
      <w:bodyDiv w:val="1"/>
      <w:marLeft w:val="0"/>
      <w:marRight w:val="0"/>
      <w:marTop w:val="0"/>
      <w:marBottom w:val="0"/>
      <w:divBdr>
        <w:top w:val="none" w:sz="0" w:space="0" w:color="auto"/>
        <w:left w:val="none" w:sz="0" w:space="0" w:color="auto"/>
        <w:bottom w:val="none" w:sz="0" w:space="0" w:color="auto"/>
        <w:right w:val="none" w:sz="0" w:space="0" w:color="auto"/>
      </w:divBdr>
    </w:div>
    <w:div w:id="1422605068">
      <w:bodyDiv w:val="1"/>
      <w:marLeft w:val="0"/>
      <w:marRight w:val="0"/>
      <w:marTop w:val="0"/>
      <w:marBottom w:val="0"/>
      <w:divBdr>
        <w:top w:val="none" w:sz="0" w:space="0" w:color="auto"/>
        <w:left w:val="none" w:sz="0" w:space="0" w:color="auto"/>
        <w:bottom w:val="none" w:sz="0" w:space="0" w:color="auto"/>
        <w:right w:val="none" w:sz="0" w:space="0" w:color="auto"/>
      </w:divBdr>
    </w:div>
    <w:div w:id="1448696278">
      <w:bodyDiv w:val="1"/>
      <w:marLeft w:val="0"/>
      <w:marRight w:val="0"/>
      <w:marTop w:val="0"/>
      <w:marBottom w:val="0"/>
      <w:divBdr>
        <w:top w:val="none" w:sz="0" w:space="0" w:color="auto"/>
        <w:left w:val="none" w:sz="0" w:space="0" w:color="auto"/>
        <w:bottom w:val="none" w:sz="0" w:space="0" w:color="auto"/>
        <w:right w:val="none" w:sz="0" w:space="0" w:color="auto"/>
      </w:divBdr>
    </w:div>
    <w:div w:id="1521968626">
      <w:bodyDiv w:val="1"/>
      <w:marLeft w:val="0"/>
      <w:marRight w:val="0"/>
      <w:marTop w:val="0"/>
      <w:marBottom w:val="0"/>
      <w:divBdr>
        <w:top w:val="none" w:sz="0" w:space="0" w:color="auto"/>
        <w:left w:val="none" w:sz="0" w:space="0" w:color="auto"/>
        <w:bottom w:val="none" w:sz="0" w:space="0" w:color="auto"/>
        <w:right w:val="none" w:sz="0" w:space="0" w:color="auto"/>
      </w:divBdr>
    </w:div>
    <w:div w:id="1562204677">
      <w:bodyDiv w:val="1"/>
      <w:marLeft w:val="0"/>
      <w:marRight w:val="0"/>
      <w:marTop w:val="0"/>
      <w:marBottom w:val="0"/>
      <w:divBdr>
        <w:top w:val="none" w:sz="0" w:space="0" w:color="auto"/>
        <w:left w:val="none" w:sz="0" w:space="0" w:color="auto"/>
        <w:bottom w:val="none" w:sz="0" w:space="0" w:color="auto"/>
        <w:right w:val="none" w:sz="0" w:space="0" w:color="auto"/>
      </w:divBdr>
    </w:div>
    <w:div w:id="1701006392">
      <w:bodyDiv w:val="1"/>
      <w:marLeft w:val="0"/>
      <w:marRight w:val="0"/>
      <w:marTop w:val="0"/>
      <w:marBottom w:val="0"/>
      <w:divBdr>
        <w:top w:val="none" w:sz="0" w:space="0" w:color="auto"/>
        <w:left w:val="none" w:sz="0" w:space="0" w:color="auto"/>
        <w:bottom w:val="none" w:sz="0" w:space="0" w:color="auto"/>
        <w:right w:val="none" w:sz="0" w:space="0" w:color="auto"/>
      </w:divBdr>
    </w:div>
    <w:div w:id="1726559749">
      <w:bodyDiv w:val="1"/>
      <w:marLeft w:val="0"/>
      <w:marRight w:val="0"/>
      <w:marTop w:val="0"/>
      <w:marBottom w:val="0"/>
      <w:divBdr>
        <w:top w:val="none" w:sz="0" w:space="0" w:color="auto"/>
        <w:left w:val="none" w:sz="0" w:space="0" w:color="auto"/>
        <w:bottom w:val="none" w:sz="0" w:space="0" w:color="auto"/>
        <w:right w:val="none" w:sz="0" w:space="0" w:color="auto"/>
      </w:divBdr>
    </w:div>
    <w:div w:id="1778215723">
      <w:bodyDiv w:val="1"/>
      <w:marLeft w:val="0"/>
      <w:marRight w:val="0"/>
      <w:marTop w:val="0"/>
      <w:marBottom w:val="0"/>
      <w:divBdr>
        <w:top w:val="none" w:sz="0" w:space="0" w:color="auto"/>
        <w:left w:val="none" w:sz="0" w:space="0" w:color="auto"/>
        <w:bottom w:val="none" w:sz="0" w:space="0" w:color="auto"/>
        <w:right w:val="none" w:sz="0" w:space="0" w:color="auto"/>
      </w:divBdr>
    </w:div>
    <w:div w:id="1810707437">
      <w:bodyDiv w:val="1"/>
      <w:marLeft w:val="0"/>
      <w:marRight w:val="0"/>
      <w:marTop w:val="0"/>
      <w:marBottom w:val="0"/>
      <w:divBdr>
        <w:top w:val="none" w:sz="0" w:space="0" w:color="auto"/>
        <w:left w:val="none" w:sz="0" w:space="0" w:color="auto"/>
        <w:bottom w:val="none" w:sz="0" w:space="0" w:color="auto"/>
        <w:right w:val="none" w:sz="0" w:space="0" w:color="auto"/>
      </w:divBdr>
    </w:div>
    <w:div w:id="1828939623">
      <w:bodyDiv w:val="1"/>
      <w:marLeft w:val="0"/>
      <w:marRight w:val="0"/>
      <w:marTop w:val="0"/>
      <w:marBottom w:val="0"/>
      <w:divBdr>
        <w:top w:val="none" w:sz="0" w:space="0" w:color="auto"/>
        <w:left w:val="none" w:sz="0" w:space="0" w:color="auto"/>
        <w:bottom w:val="none" w:sz="0" w:space="0" w:color="auto"/>
        <w:right w:val="none" w:sz="0" w:space="0" w:color="auto"/>
      </w:divBdr>
    </w:div>
    <w:div w:id="1871911702">
      <w:bodyDiv w:val="1"/>
      <w:marLeft w:val="0"/>
      <w:marRight w:val="0"/>
      <w:marTop w:val="0"/>
      <w:marBottom w:val="0"/>
      <w:divBdr>
        <w:top w:val="none" w:sz="0" w:space="0" w:color="auto"/>
        <w:left w:val="none" w:sz="0" w:space="0" w:color="auto"/>
        <w:bottom w:val="none" w:sz="0" w:space="0" w:color="auto"/>
        <w:right w:val="none" w:sz="0" w:space="0" w:color="auto"/>
      </w:divBdr>
    </w:div>
    <w:div w:id="2126730091">
      <w:bodyDiv w:val="1"/>
      <w:marLeft w:val="0"/>
      <w:marRight w:val="0"/>
      <w:marTop w:val="0"/>
      <w:marBottom w:val="0"/>
      <w:divBdr>
        <w:top w:val="none" w:sz="0" w:space="0" w:color="auto"/>
        <w:left w:val="none" w:sz="0" w:space="0" w:color="auto"/>
        <w:bottom w:val="none" w:sz="0" w:space="0" w:color="auto"/>
        <w:right w:val="none" w:sz="0" w:space="0" w:color="auto"/>
      </w:divBdr>
    </w:div>
    <w:div w:id="21330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E9F7-1B46-4FAC-94C1-BACBAE9D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1813</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Polina</dc:creator>
  <cp:lastModifiedBy>SAMSUNG</cp:lastModifiedBy>
  <cp:revision>8</cp:revision>
  <dcterms:created xsi:type="dcterms:W3CDTF">2019-03-05T07:39:00Z</dcterms:created>
  <dcterms:modified xsi:type="dcterms:W3CDTF">2019-03-06T12:13:00Z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-1719291972</vt:i4>
  </property>
</Properties>
</file>