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E4" w:rsidRDefault="00C537E7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3DA232E7" wp14:editId="1287A7FB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6A" w:rsidRDefault="005D266A" w:rsidP="005D266A">
      <w:pPr>
        <w:jc w:val="right"/>
        <w:rPr>
          <w:rFonts w:ascii="Arial" w:hAnsi="Arial" w:cs="Arial" w:hint="cs"/>
          <w:b/>
          <w:bCs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DCE5F9" wp14:editId="1C6F2F17">
            <wp:extent cx="571500" cy="571500"/>
            <wp:effectExtent l="0" t="0" r="0" b="0"/>
            <wp:docPr id="3" name="Picture 3" descr="C:\Users\jacob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40" w:rsidRPr="00494186" w:rsidRDefault="00701340" w:rsidP="0001046A">
      <w:pPr>
        <w:jc w:val="center"/>
        <w:rPr>
          <w:rFonts w:ascii="Arial" w:hAnsi="Arial" w:cs="Arial" w:hint="cs"/>
          <w:b/>
          <w:bCs/>
          <w:sz w:val="36"/>
          <w:szCs w:val="36"/>
          <w:rtl/>
        </w:rPr>
      </w:pPr>
      <w:r w:rsidRPr="00494186">
        <w:rPr>
          <w:rFonts w:ascii="Arial" w:hAnsi="Arial" w:cs="Arial" w:hint="cs"/>
          <w:b/>
          <w:bCs/>
          <w:sz w:val="36"/>
          <w:szCs w:val="36"/>
          <w:rtl/>
        </w:rPr>
        <w:t xml:space="preserve">דגמי </w:t>
      </w:r>
      <w:r w:rsidRPr="00494186">
        <w:rPr>
          <w:rFonts w:ascii="Arial" w:hAnsi="Arial" w:cs="Arial"/>
          <w:b/>
          <w:bCs/>
          <w:sz w:val="36"/>
          <w:szCs w:val="36"/>
        </w:rPr>
        <w:t xml:space="preserve">Beta 2019 </w:t>
      </w:r>
      <w:r w:rsidRPr="00494186">
        <w:rPr>
          <w:rFonts w:ascii="Arial" w:hAnsi="Arial" w:cs="Arial" w:hint="cs"/>
          <w:b/>
          <w:bCs/>
          <w:sz w:val="36"/>
          <w:szCs w:val="36"/>
          <w:rtl/>
        </w:rPr>
        <w:t xml:space="preserve"> החדשים בישראל</w:t>
      </w:r>
    </w:p>
    <w:p w:rsidR="00701340" w:rsidRDefault="00701340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701340" w:rsidRDefault="00701340" w:rsidP="006B0F83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מטרו מוטור, יבואנית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בישראל מודיעה על הגעת ליין דגמי 2019 של </w:t>
      </w:r>
      <w:r w:rsidR="006B0F83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 xml:space="preserve">יצרן האיטלקי. ליין 2019 מתרחב השנה למספר דגמים נוספים חדשים לחלוטין, כמו גם עדכון משמעותי לדגמים הקיימים. העדכונים לדגמי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מגיעים ישירות מדגמי המרוץ שפותחו בשנתיים האחרונות והביאו ל-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שתי אליפויות עולם ב-</w:t>
      </w:r>
      <w:r>
        <w:rPr>
          <w:rFonts w:ascii="Arial" w:hAnsi="Arial" w:cs="Arial"/>
          <w:sz w:val="24"/>
          <w:szCs w:val="24"/>
        </w:rPr>
        <w:t>Enduro GP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701340" w:rsidRDefault="00701340" w:rsidP="00494186">
      <w:pPr>
        <w:jc w:val="both"/>
        <w:rPr>
          <w:rFonts w:ascii="Arial" w:hAnsi="Arial" w:cs="Arial"/>
          <w:sz w:val="24"/>
          <w:szCs w:val="24"/>
          <w:rtl/>
        </w:rPr>
      </w:pPr>
    </w:p>
    <w:p w:rsidR="00A54C17" w:rsidRDefault="00A54C17" w:rsidP="00494186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כל דגמי 2019 זמינים באולמות התצוגה, למעט ה-</w:t>
      </w:r>
      <w:r>
        <w:rPr>
          <w:rFonts w:ascii="Arial" w:hAnsi="Arial" w:cs="Arial"/>
          <w:sz w:val="24"/>
          <w:szCs w:val="24"/>
        </w:rPr>
        <w:t>RR 200</w:t>
      </w:r>
      <w:r>
        <w:rPr>
          <w:rFonts w:ascii="Arial" w:hAnsi="Arial" w:cs="Arial" w:hint="cs"/>
          <w:sz w:val="24"/>
          <w:szCs w:val="24"/>
          <w:rtl/>
        </w:rPr>
        <w:t>, שיגיע לישראל בחודש אוקטובר ודגמי ה-</w:t>
      </w:r>
      <w:r>
        <w:rPr>
          <w:rFonts w:ascii="Arial" w:hAnsi="Arial" w:cs="Arial"/>
          <w:sz w:val="24"/>
          <w:szCs w:val="24"/>
        </w:rPr>
        <w:t>Xtrainer</w:t>
      </w:r>
      <w:r>
        <w:rPr>
          <w:rFonts w:ascii="Arial" w:hAnsi="Arial" w:cs="Arial" w:hint="cs"/>
          <w:sz w:val="24"/>
          <w:szCs w:val="24"/>
          <w:rtl/>
        </w:rPr>
        <w:t>,</w:t>
      </w:r>
    </w:p>
    <w:p w:rsidR="00A54C17" w:rsidRDefault="00A54C17" w:rsidP="00494186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שצפויים להיות מוצגים ב-2019.</w:t>
      </w:r>
    </w:p>
    <w:p w:rsidR="00701340" w:rsidRDefault="00701340" w:rsidP="00701340">
      <w:pPr>
        <w:rPr>
          <w:rFonts w:ascii="Arial" w:hAnsi="Arial" w:cs="Arial"/>
          <w:sz w:val="24"/>
          <w:szCs w:val="24"/>
          <w:rtl/>
        </w:rPr>
      </w:pPr>
    </w:p>
    <w:p w:rsidR="00701340" w:rsidRPr="00701340" w:rsidRDefault="00701340" w:rsidP="00701340">
      <w:pPr>
        <w:rPr>
          <w:rFonts w:ascii="Arial" w:hAnsi="Arial" w:cs="Arial" w:hint="cs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eta RR 2T</w:t>
      </w:r>
    </w:p>
    <w:p w:rsidR="00701340" w:rsidRDefault="00701340" w:rsidP="00701340">
      <w:pPr>
        <w:rPr>
          <w:rFonts w:ascii="Arial" w:hAnsi="Arial" w:cs="Arial"/>
          <w:sz w:val="24"/>
          <w:szCs w:val="24"/>
          <w:rtl/>
        </w:rPr>
      </w:pPr>
    </w:p>
    <w:p w:rsidR="00701340" w:rsidRDefault="00701340" w:rsidP="00494186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ליין שתי הפעימות של </w:t>
      </w:r>
      <w:r>
        <w:rPr>
          <w:rFonts w:ascii="Arial" w:hAnsi="Arial" w:cs="Arial"/>
          <w:sz w:val="24"/>
          <w:szCs w:val="24"/>
        </w:rPr>
        <w:t>Beta</w:t>
      </w:r>
      <w:r w:rsidR="00C4173F">
        <w:rPr>
          <w:rFonts w:ascii="Arial" w:hAnsi="Arial" w:cs="Arial" w:hint="cs"/>
          <w:sz w:val="24"/>
          <w:szCs w:val="24"/>
          <w:rtl/>
        </w:rPr>
        <w:t xml:space="preserve"> בנפחים </w:t>
      </w:r>
      <w:r w:rsidR="00A940DB">
        <w:rPr>
          <w:rFonts w:ascii="Arial" w:hAnsi="Arial" w:cs="Arial" w:hint="cs"/>
          <w:sz w:val="24"/>
          <w:szCs w:val="24"/>
          <w:rtl/>
        </w:rPr>
        <w:t>125</w:t>
      </w:r>
      <w:r w:rsidR="00A940DB">
        <w:rPr>
          <w:rFonts w:ascii="Arial" w:hAnsi="Arial" w:cs="Arial"/>
          <w:sz w:val="24"/>
          <w:szCs w:val="24"/>
        </w:rPr>
        <w:t>\</w:t>
      </w:r>
      <w:r w:rsidR="00A940DB">
        <w:rPr>
          <w:rFonts w:ascii="Arial" w:hAnsi="Arial" w:cs="Arial" w:hint="cs"/>
          <w:sz w:val="24"/>
          <w:szCs w:val="24"/>
          <w:rtl/>
        </w:rPr>
        <w:t>250</w:t>
      </w:r>
      <w:r>
        <w:rPr>
          <w:rFonts w:ascii="Arial" w:hAnsi="Arial" w:cs="Arial" w:hint="cs"/>
          <w:sz w:val="24"/>
          <w:szCs w:val="24"/>
          <w:rtl/>
        </w:rPr>
        <w:t xml:space="preserve">\300 מתעדכנים בשורה ארוכה של שינויים, בהתאם לאסטרטגיה של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להעניק לכל דגם את האופי הייחודי שלו. דגמי ה-</w:t>
      </w:r>
      <w:r>
        <w:rPr>
          <w:rFonts w:ascii="Arial" w:hAnsi="Arial" w:cs="Arial"/>
          <w:sz w:val="24"/>
          <w:szCs w:val="24"/>
        </w:rPr>
        <w:t>2T</w:t>
      </w:r>
      <w:r>
        <w:rPr>
          <w:rFonts w:ascii="Arial" w:hAnsi="Arial" w:cs="Arial" w:hint="cs"/>
          <w:sz w:val="24"/>
          <w:szCs w:val="24"/>
          <w:rtl/>
        </w:rPr>
        <w:t xml:space="preserve"> ל-2019 זוכים לעדכוני </w:t>
      </w:r>
      <w:r w:rsidRPr="00C4173F">
        <w:rPr>
          <w:rFonts w:ascii="Arial" w:hAnsi="Arial" w:cs="Arial" w:hint="cs"/>
          <w:b/>
          <w:bCs/>
          <w:sz w:val="24"/>
          <w:szCs w:val="24"/>
          <w:rtl/>
        </w:rPr>
        <w:t>מנוע</w:t>
      </w:r>
      <w:r w:rsidR="00C4173F">
        <w:rPr>
          <w:rFonts w:ascii="Arial" w:hAnsi="Arial" w:cs="Arial" w:hint="cs"/>
          <w:sz w:val="24"/>
          <w:szCs w:val="24"/>
          <w:rtl/>
        </w:rPr>
        <w:t xml:space="preserve">, עם </w:t>
      </w:r>
      <w:r w:rsidR="00C4173F">
        <w:rPr>
          <w:rFonts w:ascii="Arial" w:hAnsi="Arial" w:cs="Arial"/>
          <w:sz w:val="24"/>
          <w:szCs w:val="24"/>
        </w:rPr>
        <w:t>ECU</w:t>
      </w:r>
      <w:r w:rsidR="00C4173F">
        <w:rPr>
          <w:rFonts w:ascii="Arial" w:hAnsi="Arial" w:cs="Arial" w:hint="cs"/>
          <w:sz w:val="24"/>
          <w:szCs w:val="24"/>
          <w:rtl/>
        </w:rPr>
        <w:t xml:space="preserve"> חדש שמבטיח ביצועים גבוהים עוד יותר באמצעות ניצוץ חזק יותר בסל"ד גבוהה. בנוסף, בדגם ה-</w:t>
      </w:r>
      <w:r w:rsidR="00C4173F">
        <w:rPr>
          <w:rFonts w:ascii="Arial" w:hAnsi="Arial" w:cs="Arial"/>
          <w:sz w:val="24"/>
          <w:szCs w:val="24"/>
        </w:rPr>
        <w:t>RR 300</w:t>
      </w:r>
      <w:r w:rsidR="00C4173F">
        <w:rPr>
          <w:rFonts w:ascii="Arial" w:hAnsi="Arial" w:cs="Arial" w:hint="cs"/>
          <w:sz w:val="24"/>
          <w:szCs w:val="24"/>
          <w:rtl/>
        </w:rPr>
        <w:t>, שסתום פליטה חדש ושינויים באופי אספקת הדלק למנוע ובמאפייני הפליטה מביאים לביצועים ותגובה משופרים בכל קשת הסל"ד.</w:t>
      </w:r>
      <w:r w:rsidR="00A54C17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C4173F" w:rsidRDefault="00C4173F" w:rsidP="00494186">
      <w:pPr>
        <w:jc w:val="both"/>
        <w:rPr>
          <w:rFonts w:ascii="Arial" w:hAnsi="Arial" w:cs="Arial"/>
          <w:sz w:val="24"/>
          <w:szCs w:val="24"/>
          <w:rtl/>
        </w:rPr>
      </w:pPr>
    </w:p>
    <w:p w:rsidR="00C4173F" w:rsidRDefault="00C4173F" w:rsidP="00494186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לשדרוג משמעותי זוכים גם </w:t>
      </w:r>
      <w:r w:rsidRPr="006B0F83">
        <w:rPr>
          <w:rFonts w:ascii="Arial" w:hAnsi="Arial" w:cs="Arial" w:hint="cs"/>
          <w:b/>
          <w:bCs/>
          <w:sz w:val="24"/>
          <w:szCs w:val="24"/>
          <w:rtl/>
        </w:rPr>
        <w:t>שלדות</w:t>
      </w:r>
      <w:r>
        <w:rPr>
          <w:rFonts w:ascii="Arial" w:hAnsi="Arial" w:cs="Arial" w:hint="cs"/>
          <w:sz w:val="24"/>
          <w:szCs w:val="24"/>
          <w:rtl/>
        </w:rPr>
        <w:t xml:space="preserve"> דגמי ה-</w:t>
      </w:r>
      <w:r>
        <w:rPr>
          <w:rFonts w:ascii="Arial" w:hAnsi="Arial" w:cs="Arial"/>
          <w:sz w:val="24"/>
          <w:szCs w:val="24"/>
        </w:rPr>
        <w:t>RR 2T</w:t>
      </w:r>
      <w:r>
        <w:rPr>
          <w:rFonts w:ascii="Arial" w:hAnsi="Arial" w:cs="Arial" w:hint="cs"/>
          <w:sz w:val="24"/>
          <w:szCs w:val="24"/>
          <w:rtl/>
        </w:rPr>
        <w:t xml:space="preserve">. בולם קדמי חדש של </w:t>
      </w:r>
      <w:r>
        <w:rPr>
          <w:rFonts w:ascii="Arial" w:hAnsi="Arial" w:cs="Arial"/>
          <w:sz w:val="24"/>
          <w:szCs w:val="24"/>
        </w:rPr>
        <w:t>Sachs</w:t>
      </w:r>
      <w:r>
        <w:rPr>
          <w:rFonts w:ascii="Arial" w:hAnsi="Arial" w:cs="Arial" w:hint="cs"/>
          <w:sz w:val="24"/>
          <w:szCs w:val="24"/>
          <w:rtl/>
        </w:rPr>
        <w:t>, עם מערכת כיוונונים חדשה מאפשרת כיוון פרונט מלא מהחלק העליון של הבולם, תוך כדי ישיבה וללא צורך בכלים.</w:t>
      </w:r>
      <w:r w:rsidR="00612F05">
        <w:rPr>
          <w:rFonts w:ascii="Arial" w:hAnsi="Arial" w:cs="Arial" w:hint="cs"/>
          <w:sz w:val="24"/>
          <w:szCs w:val="24"/>
          <w:rtl/>
        </w:rPr>
        <w:t xml:space="preserve"> בנוסף הבולם הקדמי החדש מתאפיין ביציבות וקשיחות משופרים. גם הבולם האחורי תוצרת </w:t>
      </w:r>
      <w:r w:rsidR="00612F05">
        <w:rPr>
          <w:rFonts w:ascii="Arial" w:hAnsi="Arial" w:cs="Arial"/>
          <w:sz w:val="24"/>
          <w:szCs w:val="24"/>
        </w:rPr>
        <w:t>Sachs</w:t>
      </w:r>
      <w:r w:rsidR="00612F05">
        <w:rPr>
          <w:rFonts w:ascii="Arial" w:hAnsi="Arial" w:cs="Arial" w:hint="cs"/>
          <w:sz w:val="24"/>
          <w:szCs w:val="24"/>
          <w:rtl/>
        </w:rPr>
        <w:t xml:space="preserve"> זוכה לעדכון, עם בולם חדש, קומפקטי יותר, וקל יותר ב-300 גרם. בוכנת הבולם  עודכנה גם היא, כך שהבולם המעודכן מאפשר יותר אחיזה ונוחות רכיבה, כמו גם פעילות יעילה גם בטמפרטורות עבודה גבוהות.</w:t>
      </w:r>
    </w:p>
    <w:p w:rsidR="00612F05" w:rsidRDefault="00612F05" w:rsidP="00494186">
      <w:pPr>
        <w:jc w:val="both"/>
        <w:rPr>
          <w:rFonts w:ascii="Arial" w:hAnsi="Arial" w:cs="Arial"/>
          <w:sz w:val="24"/>
          <w:szCs w:val="24"/>
          <w:rtl/>
        </w:rPr>
      </w:pPr>
    </w:p>
    <w:p w:rsidR="00612F05" w:rsidRDefault="00612F05" w:rsidP="00494186">
      <w:pPr>
        <w:jc w:val="both"/>
        <w:rPr>
          <w:rFonts w:ascii="Arial" w:hAnsi="Arial" w:cs="Arial"/>
          <w:sz w:val="24"/>
          <w:szCs w:val="24"/>
          <w:rtl/>
        </w:rPr>
      </w:pPr>
    </w:p>
    <w:p w:rsidR="00612F05" w:rsidRDefault="00612F05" w:rsidP="00612F05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eta RR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T</w:t>
      </w:r>
    </w:p>
    <w:p w:rsidR="00612F05" w:rsidRDefault="00612F05" w:rsidP="00612F05">
      <w:pPr>
        <w:rPr>
          <w:rFonts w:ascii="Arial" w:hAnsi="Arial" w:cs="Arial"/>
          <w:b/>
          <w:bCs/>
          <w:sz w:val="24"/>
          <w:szCs w:val="24"/>
          <w:rtl/>
        </w:rPr>
      </w:pPr>
    </w:p>
    <w:p w:rsidR="00612F05" w:rsidRDefault="00612F05" w:rsidP="00494186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ליין דגמי ה-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 w:hint="cs"/>
          <w:sz w:val="24"/>
          <w:szCs w:val="24"/>
          <w:rtl/>
        </w:rPr>
        <w:t xml:space="preserve"> פעימות של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ל-2019 מתעדכן ומתרחב, עם עדכונים לנפחים הקיימים ושני דגמים חדשים לחלוטין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ה-</w:t>
      </w:r>
      <w:r>
        <w:rPr>
          <w:rFonts w:ascii="Arial" w:hAnsi="Arial" w:cs="Arial"/>
          <w:sz w:val="24"/>
          <w:szCs w:val="24"/>
        </w:rPr>
        <w:t>RR 390</w:t>
      </w:r>
      <w:r>
        <w:rPr>
          <w:rFonts w:ascii="Arial" w:hAnsi="Arial" w:cs="Arial" w:hint="cs"/>
          <w:sz w:val="24"/>
          <w:szCs w:val="24"/>
          <w:rtl/>
        </w:rPr>
        <w:t xml:space="preserve"> וה-</w:t>
      </w:r>
      <w:r>
        <w:rPr>
          <w:rFonts w:ascii="Arial" w:hAnsi="Arial" w:cs="Arial"/>
          <w:sz w:val="24"/>
          <w:szCs w:val="24"/>
        </w:rPr>
        <w:t>RR 200</w:t>
      </w:r>
      <w:r>
        <w:rPr>
          <w:rFonts w:ascii="Arial" w:hAnsi="Arial" w:cs="Arial" w:hint="cs"/>
          <w:sz w:val="24"/>
          <w:szCs w:val="24"/>
          <w:rtl/>
        </w:rPr>
        <w:t>, שצפוי להגיע בחודש אוקטובר.</w:t>
      </w:r>
      <w:r w:rsidR="00A54C17">
        <w:rPr>
          <w:rFonts w:ascii="Arial" w:hAnsi="Arial" w:cs="Arial" w:hint="cs"/>
          <w:sz w:val="24"/>
          <w:szCs w:val="24"/>
          <w:rtl/>
        </w:rPr>
        <w:t xml:space="preserve"> ליין ה-4 פעימות של </w:t>
      </w:r>
      <w:r w:rsidR="00A54C17">
        <w:rPr>
          <w:rFonts w:ascii="Arial" w:hAnsi="Arial" w:cs="Arial"/>
          <w:sz w:val="24"/>
          <w:szCs w:val="24"/>
        </w:rPr>
        <w:t>Beta</w:t>
      </w:r>
      <w:r w:rsidR="00A54C17">
        <w:rPr>
          <w:rFonts w:ascii="Arial" w:hAnsi="Arial" w:cs="Arial" w:hint="cs"/>
          <w:sz w:val="24"/>
          <w:szCs w:val="24"/>
          <w:rtl/>
        </w:rPr>
        <w:t xml:space="preserve"> מציג לפיכך </w:t>
      </w:r>
      <w:r w:rsidR="00A940DB">
        <w:rPr>
          <w:rFonts w:ascii="Arial" w:hAnsi="Arial" w:cs="Arial" w:hint="cs"/>
          <w:sz w:val="24"/>
          <w:szCs w:val="24"/>
          <w:rtl/>
        </w:rPr>
        <w:t>3</w:t>
      </w:r>
      <w:r w:rsidR="00A54C17">
        <w:rPr>
          <w:rFonts w:ascii="Arial" w:hAnsi="Arial" w:cs="Arial" w:hint="cs"/>
          <w:sz w:val="24"/>
          <w:szCs w:val="24"/>
          <w:rtl/>
        </w:rPr>
        <w:t xml:space="preserve"> דגמי </w:t>
      </w:r>
      <w:r w:rsidR="00A940DB">
        <w:rPr>
          <w:rFonts w:ascii="Arial" w:hAnsi="Arial" w:cs="Arial" w:hint="cs"/>
          <w:sz w:val="24"/>
          <w:szCs w:val="24"/>
          <w:rtl/>
        </w:rPr>
        <w:t>4</w:t>
      </w:r>
      <w:r w:rsidR="00A54C17">
        <w:rPr>
          <w:rFonts w:ascii="Arial" w:hAnsi="Arial" w:cs="Arial" w:hint="cs"/>
          <w:sz w:val="24"/>
          <w:szCs w:val="24"/>
          <w:rtl/>
        </w:rPr>
        <w:t xml:space="preserve"> פעימות שונים השנה, החל מה-350, וכלה ב-480.</w:t>
      </w:r>
    </w:p>
    <w:p w:rsidR="00612F05" w:rsidRDefault="00612F05" w:rsidP="00494186">
      <w:pPr>
        <w:jc w:val="both"/>
        <w:rPr>
          <w:rFonts w:ascii="Arial" w:hAnsi="Arial" w:cs="Arial"/>
          <w:sz w:val="24"/>
          <w:szCs w:val="24"/>
          <w:rtl/>
        </w:rPr>
      </w:pPr>
    </w:p>
    <w:p w:rsidR="00612F05" w:rsidRDefault="00612F05" w:rsidP="00494186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בגזרת </w:t>
      </w:r>
      <w:r w:rsidRPr="006B0F83">
        <w:rPr>
          <w:rFonts w:ascii="Arial" w:hAnsi="Arial" w:cs="Arial" w:hint="cs"/>
          <w:b/>
          <w:bCs/>
          <w:sz w:val="24"/>
          <w:szCs w:val="24"/>
          <w:rtl/>
        </w:rPr>
        <w:t>המנוע</w:t>
      </w:r>
      <w:r>
        <w:rPr>
          <w:rFonts w:ascii="Arial" w:hAnsi="Arial" w:cs="Arial" w:hint="cs"/>
          <w:sz w:val="24"/>
          <w:szCs w:val="24"/>
          <w:rtl/>
        </w:rPr>
        <w:t>, דגמי ה-</w:t>
      </w:r>
      <w:r>
        <w:rPr>
          <w:rFonts w:ascii="Arial" w:hAnsi="Arial" w:cs="Arial"/>
          <w:sz w:val="24"/>
          <w:szCs w:val="24"/>
        </w:rPr>
        <w:t>4T</w:t>
      </w:r>
      <w:r>
        <w:rPr>
          <w:rFonts w:ascii="Arial" w:hAnsi="Arial" w:cs="Arial" w:hint="cs"/>
          <w:sz w:val="24"/>
          <w:szCs w:val="24"/>
          <w:rtl/>
        </w:rPr>
        <w:t xml:space="preserve"> זוכים לבקרת מצערת חדשה תוצרת </w:t>
      </w:r>
      <w:r>
        <w:rPr>
          <w:rFonts w:ascii="Arial" w:hAnsi="Arial" w:cs="Arial"/>
          <w:sz w:val="24"/>
          <w:szCs w:val="24"/>
        </w:rPr>
        <w:t>Domino</w:t>
      </w:r>
      <w:r>
        <w:rPr>
          <w:rFonts w:ascii="Arial" w:hAnsi="Arial" w:cs="Arial" w:hint="cs"/>
          <w:sz w:val="24"/>
          <w:szCs w:val="24"/>
          <w:rtl/>
        </w:rPr>
        <w:t xml:space="preserve">, שמביאה </w:t>
      </w:r>
      <w:r w:rsidR="00A54C17">
        <w:rPr>
          <w:rFonts w:ascii="Arial" w:hAnsi="Arial" w:cs="Arial" w:hint="cs"/>
          <w:sz w:val="24"/>
          <w:szCs w:val="24"/>
          <w:rtl/>
        </w:rPr>
        <w:t>לרגישות ודיוק גבוהים</w:t>
      </w:r>
      <w:r>
        <w:rPr>
          <w:rFonts w:ascii="Arial" w:hAnsi="Arial" w:cs="Arial" w:hint="cs"/>
          <w:sz w:val="24"/>
          <w:szCs w:val="24"/>
          <w:rtl/>
        </w:rPr>
        <w:t xml:space="preserve"> ביותר </w:t>
      </w:r>
    </w:p>
    <w:p w:rsidR="00A54C17" w:rsidRPr="00612F05" w:rsidRDefault="00A54C17" w:rsidP="00494186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של המצערת, ולשליטה מיטבית של הרוכב באספקת הכוח גם בתנאים הטכניים ביותר. המצערת החדשה, בשילוב מפת הצתה מעודכנת, תורמים לתחושה המאד מיוחדת שמספקים הדגמים החדשים. </w:t>
      </w:r>
    </w:p>
    <w:p w:rsidR="00612F05" w:rsidRDefault="00612F05" w:rsidP="0049418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54C17" w:rsidRDefault="00A54C17" w:rsidP="00494186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בולם קדמי חדש של </w:t>
      </w:r>
      <w:r w:rsidRPr="006B0F83">
        <w:rPr>
          <w:rFonts w:ascii="Arial" w:hAnsi="Arial" w:cs="Arial"/>
          <w:b/>
          <w:bCs/>
          <w:sz w:val="24"/>
          <w:szCs w:val="24"/>
        </w:rPr>
        <w:t>Sachs</w:t>
      </w:r>
      <w:r>
        <w:rPr>
          <w:rFonts w:ascii="Arial" w:hAnsi="Arial" w:cs="Arial" w:hint="cs"/>
          <w:sz w:val="24"/>
          <w:szCs w:val="24"/>
          <w:rtl/>
        </w:rPr>
        <w:t xml:space="preserve">, עם מערכת כיוונונים חדשה מאפשרת כיוון פרונט מלא מהחלק העליון של הבולם, תוך כדי ישיבה וללא צורך בכלים. בנוסף הבולם הקדמי החדש מתאפיין ביציבות וקשיחות משופרים. גם הבולם האחורי תוצרת </w:t>
      </w:r>
      <w:r>
        <w:rPr>
          <w:rFonts w:ascii="Arial" w:hAnsi="Arial" w:cs="Arial"/>
          <w:sz w:val="24"/>
          <w:szCs w:val="24"/>
        </w:rPr>
        <w:t>Sachs</w:t>
      </w:r>
      <w:r>
        <w:rPr>
          <w:rFonts w:ascii="Arial" w:hAnsi="Arial" w:cs="Arial" w:hint="cs"/>
          <w:sz w:val="24"/>
          <w:szCs w:val="24"/>
          <w:rtl/>
        </w:rPr>
        <w:t xml:space="preserve"> זוכה לעדכון, עם בולם חדש, קומפקטי יותר, וקל יותר ב-300 גרם. בוכנת הבולם  עודכנה </w:t>
      </w:r>
      <w:r>
        <w:rPr>
          <w:rFonts w:ascii="Arial" w:hAnsi="Arial" w:cs="Arial" w:hint="cs"/>
          <w:sz w:val="24"/>
          <w:szCs w:val="24"/>
          <w:rtl/>
        </w:rPr>
        <w:lastRenderedPageBreak/>
        <w:t>גם היא, כך שהבולם המעודכן מאפשר יותר אחיזה ונוחות רכיבה, כמו גם פעילות יעילה גם בטמפרטורות עבודה גבוהות.</w:t>
      </w:r>
    </w:p>
    <w:p w:rsidR="00167BFB" w:rsidRDefault="00167BFB" w:rsidP="00494186">
      <w:pPr>
        <w:jc w:val="both"/>
        <w:rPr>
          <w:rFonts w:ascii="Arial" w:hAnsi="Arial" w:cs="Arial"/>
          <w:sz w:val="24"/>
          <w:szCs w:val="24"/>
          <w:rtl/>
        </w:rPr>
      </w:pPr>
    </w:p>
    <w:p w:rsidR="00A54C17" w:rsidRPr="006B0F83" w:rsidRDefault="00A54C17" w:rsidP="00A54C17">
      <w:pPr>
        <w:rPr>
          <w:rFonts w:ascii="Arial" w:hAnsi="Arial" w:cs="Arial" w:hint="cs"/>
          <w:sz w:val="24"/>
          <w:szCs w:val="24"/>
          <w:u w:val="single"/>
          <w:rtl/>
        </w:rPr>
      </w:pPr>
      <w:r w:rsidRPr="006B0F83">
        <w:rPr>
          <w:rFonts w:ascii="Arial" w:hAnsi="Arial" w:cs="Arial" w:hint="cs"/>
          <w:sz w:val="24"/>
          <w:szCs w:val="24"/>
          <w:u w:val="single"/>
          <w:rtl/>
        </w:rPr>
        <w:t xml:space="preserve">מחירון דגמי </w:t>
      </w:r>
      <w:r w:rsidRPr="006B0F83">
        <w:rPr>
          <w:rFonts w:ascii="Arial" w:hAnsi="Arial" w:cs="Arial"/>
          <w:sz w:val="24"/>
          <w:szCs w:val="24"/>
          <w:u w:val="single"/>
        </w:rPr>
        <w:t>Beta 2019</w:t>
      </w:r>
      <w:bookmarkStart w:id="0" w:name="_GoBack"/>
      <w:bookmarkEnd w:id="0"/>
    </w:p>
    <w:p w:rsidR="00A54C17" w:rsidRDefault="00A54C17" w:rsidP="00A54C17">
      <w:pPr>
        <w:rPr>
          <w:rFonts w:ascii="Arial" w:hAnsi="Arial" w:cs="Arial"/>
          <w:sz w:val="24"/>
          <w:szCs w:val="24"/>
          <w:rtl/>
        </w:rPr>
      </w:pPr>
    </w:p>
    <w:p w:rsidR="00A54C17" w:rsidRPr="00A940DB" w:rsidRDefault="00A54C17" w:rsidP="00A54C17">
      <w:pPr>
        <w:rPr>
          <w:rFonts w:ascii="Arial" w:hAnsi="Arial" w:cs="Arial" w:hint="cs"/>
          <w:b/>
          <w:bCs/>
          <w:sz w:val="24"/>
          <w:szCs w:val="24"/>
          <w:rtl/>
        </w:rPr>
      </w:pPr>
      <w:r w:rsidRPr="00A940DB">
        <w:rPr>
          <w:rFonts w:ascii="Arial" w:hAnsi="Arial" w:cs="Arial"/>
          <w:b/>
          <w:bCs/>
          <w:sz w:val="24"/>
          <w:szCs w:val="24"/>
        </w:rPr>
        <w:t>RR 2T</w:t>
      </w:r>
    </w:p>
    <w:tbl>
      <w:tblPr>
        <w:tblStyle w:val="GridTable2-Accent2"/>
        <w:bidiVisual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54C17" w:rsidTr="00A94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54C17" w:rsidRDefault="00A54C17" w:rsidP="00A54C17">
            <w:pPr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דגם</w:t>
            </w:r>
          </w:p>
        </w:tc>
        <w:tc>
          <w:tcPr>
            <w:tcW w:w="5035" w:type="dxa"/>
          </w:tcPr>
          <w:p w:rsidR="00A54C17" w:rsidRDefault="00A54C17" w:rsidP="00A94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מחיר כולל מע"מ</w:t>
            </w:r>
          </w:p>
        </w:tc>
      </w:tr>
      <w:tr w:rsidR="00A54C17" w:rsidTr="00A9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54C17" w:rsidRPr="00A940DB" w:rsidRDefault="00A940DB" w:rsidP="00A940DB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A940DB">
              <w:rPr>
                <w:rFonts w:cs="David"/>
                <w:color w:val="000000"/>
                <w:sz w:val="32"/>
                <w:szCs w:val="32"/>
              </w:rPr>
              <w:t>RR 2T 125</w:t>
            </w:r>
          </w:p>
        </w:tc>
        <w:tc>
          <w:tcPr>
            <w:tcW w:w="5035" w:type="dxa"/>
          </w:tcPr>
          <w:p w:rsidR="00A54C17" w:rsidRPr="00A940DB" w:rsidRDefault="00A940DB" w:rsidP="00A940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A940DB"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₪</w:t>
            </w:r>
            <w:r w:rsidRPr="00A940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43,085</w:t>
            </w:r>
          </w:p>
        </w:tc>
      </w:tr>
      <w:tr w:rsidR="00A940DB" w:rsidTr="00A94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940DB" w:rsidRPr="00A940DB" w:rsidRDefault="00A940DB" w:rsidP="00A940DB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A940DB">
              <w:rPr>
                <w:rFonts w:cs="David"/>
                <w:color w:val="000000"/>
                <w:sz w:val="32"/>
                <w:szCs w:val="32"/>
              </w:rPr>
              <w:t>RR 2T 250</w:t>
            </w:r>
          </w:p>
        </w:tc>
        <w:tc>
          <w:tcPr>
            <w:tcW w:w="5035" w:type="dxa"/>
          </w:tcPr>
          <w:p w:rsidR="00A940DB" w:rsidRPr="00A940DB" w:rsidRDefault="00A940DB" w:rsidP="00A940DB">
            <w:pPr>
              <w:autoSpaceDE w:val="0"/>
              <w:autoSpaceDN w:val="0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940DB"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₪</w:t>
            </w:r>
            <w:r w:rsidRPr="00A940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53,223</w:t>
            </w:r>
          </w:p>
        </w:tc>
      </w:tr>
      <w:tr w:rsidR="00A940DB" w:rsidTr="00A9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940DB" w:rsidRPr="00A940DB" w:rsidRDefault="00A940DB" w:rsidP="00A940DB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A940DB">
              <w:rPr>
                <w:rFonts w:cs="David"/>
                <w:color w:val="000000"/>
                <w:sz w:val="32"/>
                <w:szCs w:val="32"/>
              </w:rPr>
              <w:t>RR 2T 300</w:t>
            </w:r>
          </w:p>
        </w:tc>
        <w:tc>
          <w:tcPr>
            <w:tcW w:w="5035" w:type="dxa"/>
          </w:tcPr>
          <w:p w:rsidR="00A940DB" w:rsidRPr="00A940DB" w:rsidRDefault="00A940DB" w:rsidP="00A940DB">
            <w:pPr>
              <w:autoSpaceDE w:val="0"/>
              <w:autoSpaceDN w:val="0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940DB"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₪</w:t>
            </w:r>
            <w:r w:rsidRPr="00A940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54,313</w:t>
            </w:r>
          </w:p>
        </w:tc>
      </w:tr>
    </w:tbl>
    <w:p w:rsidR="00A54C17" w:rsidRDefault="00A54C17" w:rsidP="00A54C17">
      <w:pPr>
        <w:rPr>
          <w:rFonts w:ascii="Arial" w:hAnsi="Arial" w:cs="Arial"/>
          <w:sz w:val="24"/>
          <w:szCs w:val="24"/>
          <w:rtl/>
        </w:rPr>
      </w:pPr>
    </w:p>
    <w:p w:rsidR="00A940DB" w:rsidRDefault="00A940DB" w:rsidP="00A54C17">
      <w:pPr>
        <w:rPr>
          <w:rFonts w:ascii="Arial" w:hAnsi="Arial" w:cs="Arial" w:hint="cs"/>
          <w:sz w:val="24"/>
          <w:szCs w:val="24"/>
          <w:rtl/>
        </w:rPr>
      </w:pPr>
    </w:p>
    <w:p w:rsidR="00A940DB" w:rsidRDefault="00A940DB" w:rsidP="00A54C17">
      <w:pPr>
        <w:rPr>
          <w:rFonts w:ascii="Arial" w:hAnsi="Arial" w:cs="Arial"/>
          <w:sz w:val="24"/>
          <w:szCs w:val="24"/>
          <w:rtl/>
        </w:rPr>
      </w:pPr>
    </w:p>
    <w:p w:rsidR="00A940DB" w:rsidRPr="00A940DB" w:rsidRDefault="00A940DB" w:rsidP="00A54C17">
      <w:pPr>
        <w:rPr>
          <w:rFonts w:ascii="Arial" w:hAnsi="Arial" w:cs="Arial" w:hint="cs"/>
          <w:b/>
          <w:bCs/>
          <w:sz w:val="24"/>
          <w:szCs w:val="24"/>
          <w:rtl/>
        </w:rPr>
      </w:pPr>
      <w:r w:rsidRPr="00A940DB">
        <w:rPr>
          <w:rFonts w:ascii="Arial" w:hAnsi="Arial" w:cs="Arial" w:hint="cs"/>
          <w:b/>
          <w:bCs/>
          <w:sz w:val="24"/>
          <w:szCs w:val="24"/>
        </w:rPr>
        <w:t>RR 4T</w:t>
      </w:r>
    </w:p>
    <w:tbl>
      <w:tblPr>
        <w:tblStyle w:val="GridTable2-Accent2"/>
        <w:bidiVisual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940DB" w:rsidTr="00A94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940DB" w:rsidRPr="00A940DB" w:rsidRDefault="00A940DB" w:rsidP="00A940D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A940DB">
              <w:rPr>
                <w:rFonts w:ascii="Arial" w:hAnsi="Arial" w:cs="Arial" w:hint="cs"/>
                <w:sz w:val="24"/>
                <w:szCs w:val="24"/>
                <w:rtl/>
              </w:rPr>
              <w:t>דגם</w:t>
            </w:r>
          </w:p>
        </w:tc>
        <w:tc>
          <w:tcPr>
            <w:tcW w:w="5035" w:type="dxa"/>
          </w:tcPr>
          <w:p w:rsidR="00A940DB" w:rsidRPr="00A940DB" w:rsidRDefault="00A940DB" w:rsidP="00A94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A940DB">
              <w:rPr>
                <w:rFonts w:ascii="Arial" w:hAnsi="Arial" w:cs="Arial" w:hint="cs"/>
                <w:sz w:val="24"/>
                <w:szCs w:val="24"/>
                <w:rtl/>
              </w:rPr>
              <w:t>מחיר כולל מע"מ</w:t>
            </w:r>
          </w:p>
        </w:tc>
      </w:tr>
      <w:tr w:rsidR="00A940DB" w:rsidTr="00A9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940DB" w:rsidRPr="00A940DB" w:rsidRDefault="00A940DB" w:rsidP="00A940DB">
            <w:pPr>
              <w:rPr>
                <w:rFonts w:cs="David"/>
                <w:color w:val="000000"/>
                <w:sz w:val="32"/>
                <w:szCs w:val="32"/>
                <w:rtl/>
              </w:rPr>
            </w:pPr>
            <w:r w:rsidRPr="00A940DB">
              <w:rPr>
                <w:rFonts w:cs="David"/>
                <w:color w:val="000000"/>
                <w:sz w:val="32"/>
                <w:szCs w:val="32"/>
              </w:rPr>
              <w:t>RR 4T 350</w:t>
            </w:r>
          </w:p>
        </w:tc>
        <w:tc>
          <w:tcPr>
            <w:tcW w:w="5035" w:type="dxa"/>
          </w:tcPr>
          <w:p w:rsidR="00A940DB" w:rsidRPr="00A940DB" w:rsidRDefault="00A940DB" w:rsidP="00A940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940DB"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₪</w:t>
            </w:r>
            <w:r w:rsidRPr="00A940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58,313</w:t>
            </w:r>
          </w:p>
        </w:tc>
      </w:tr>
      <w:tr w:rsidR="00A940DB" w:rsidTr="00A94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940DB" w:rsidRPr="00A940DB" w:rsidRDefault="00A940DB" w:rsidP="00A940DB">
            <w:pPr>
              <w:rPr>
                <w:rFonts w:cs="David"/>
                <w:color w:val="000000"/>
                <w:sz w:val="32"/>
                <w:szCs w:val="32"/>
                <w:rtl/>
              </w:rPr>
            </w:pPr>
            <w:r w:rsidRPr="00A940DB">
              <w:rPr>
                <w:rFonts w:cs="David"/>
                <w:color w:val="000000"/>
                <w:sz w:val="32"/>
                <w:szCs w:val="32"/>
              </w:rPr>
              <w:t>RR 4T 390</w:t>
            </w:r>
          </w:p>
        </w:tc>
        <w:tc>
          <w:tcPr>
            <w:tcW w:w="5035" w:type="dxa"/>
          </w:tcPr>
          <w:p w:rsidR="00A940DB" w:rsidRPr="00A940DB" w:rsidRDefault="00A940DB" w:rsidP="00A940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940DB"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₪</w:t>
            </w:r>
            <w:r w:rsidRPr="00A940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58,313</w:t>
            </w:r>
          </w:p>
        </w:tc>
      </w:tr>
      <w:tr w:rsidR="00A940DB" w:rsidTr="00A9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940DB" w:rsidRPr="00A940DB" w:rsidRDefault="00A940DB" w:rsidP="00A940DB">
            <w:pPr>
              <w:rPr>
                <w:rFonts w:cs="David"/>
                <w:color w:val="000000"/>
                <w:sz w:val="32"/>
                <w:szCs w:val="32"/>
                <w:rtl/>
              </w:rPr>
            </w:pPr>
            <w:r w:rsidRPr="00A940DB">
              <w:rPr>
                <w:rFonts w:cs="David"/>
                <w:color w:val="000000"/>
                <w:sz w:val="32"/>
                <w:szCs w:val="32"/>
              </w:rPr>
              <w:t>RR 4T 480</w:t>
            </w:r>
          </w:p>
        </w:tc>
        <w:tc>
          <w:tcPr>
            <w:tcW w:w="5035" w:type="dxa"/>
          </w:tcPr>
          <w:p w:rsidR="00A940DB" w:rsidRPr="00A940DB" w:rsidRDefault="00A940DB" w:rsidP="00A940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940DB"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₪</w:t>
            </w:r>
            <w:r w:rsidRPr="00A940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59,313</w:t>
            </w:r>
          </w:p>
        </w:tc>
      </w:tr>
    </w:tbl>
    <w:p w:rsidR="00A940DB" w:rsidRDefault="00A940DB" w:rsidP="00A54C17">
      <w:pPr>
        <w:rPr>
          <w:rFonts w:ascii="Arial" w:hAnsi="Arial" w:cs="Arial"/>
          <w:sz w:val="24"/>
          <w:szCs w:val="24"/>
          <w:rtl/>
        </w:rPr>
      </w:pPr>
    </w:p>
    <w:sectPr w:rsidR="00A940DB" w:rsidSect="00945D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78" w:rsidRDefault="000B4778" w:rsidP="002E6955">
      <w:r>
        <w:separator/>
      </w:r>
    </w:p>
  </w:endnote>
  <w:endnote w:type="continuationSeparator" w:id="0">
    <w:p w:rsidR="000B4778" w:rsidRDefault="000B4778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78" w:rsidRDefault="000B4778" w:rsidP="002E6955">
      <w:r>
        <w:separator/>
      </w:r>
    </w:p>
  </w:footnote>
  <w:footnote w:type="continuationSeparator" w:id="0">
    <w:p w:rsidR="000B4778" w:rsidRDefault="000B4778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109"/>
    <w:multiLevelType w:val="hybridMultilevel"/>
    <w:tmpl w:val="A23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32236"/>
    <w:multiLevelType w:val="hybridMultilevel"/>
    <w:tmpl w:val="50BEF986"/>
    <w:lvl w:ilvl="0" w:tplc="18E68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5754"/>
    <w:multiLevelType w:val="hybridMultilevel"/>
    <w:tmpl w:val="ED6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8E0"/>
    <w:multiLevelType w:val="hybridMultilevel"/>
    <w:tmpl w:val="A48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CE8"/>
    <w:multiLevelType w:val="hybridMultilevel"/>
    <w:tmpl w:val="4D2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4C42"/>
    <w:multiLevelType w:val="hybridMultilevel"/>
    <w:tmpl w:val="D47EA258"/>
    <w:lvl w:ilvl="0" w:tplc="770A3AF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B5637"/>
    <w:multiLevelType w:val="hybridMultilevel"/>
    <w:tmpl w:val="EEC6C840"/>
    <w:lvl w:ilvl="0" w:tplc="042C8C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C16DB"/>
    <w:multiLevelType w:val="hybridMultilevel"/>
    <w:tmpl w:val="C752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1046A"/>
    <w:rsid w:val="0002194F"/>
    <w:rsid w:val="000305D3"/>
    <w:rsid w:val="000425A1"/>
    <w:rsid w:val="000519A6"/>
    <w:rsid w:val="00055B34"/>
    <w:rsid w:val="000751A1"/>
    <w:rsid w:val="00085522"/>
    <w:rsid w:val="000A3154"/>
    <w:rsid w:val="000B4778"/>
    <w:rsid w:val="000B6636"/>
    <w:rsid w:val="000C1633"/>
    <w:rsid w:val="000C1D2F"/>
    <w:rsid w:val="000E435D"/>
    <w:rsid w:val="000E7935"/>
    <w:rsid w:val="000F2AD2"/>
    <w:rsid w:val="000F7CE4"/>
    <w:rsid w:val="000F7DF8"/>
    <w:rsid w:val="0010569D"/>
    <w:rsid w:val="00145C84"/>
    <w:rsid w:val="001466A8"/>
    <w:rsid w:val="00146AED"/>
    <w:rsid w:val="001648CE"/>
    <w:rsid w:val="00167085"/>
    <w:rsid w:val="00167BFB"/>
    <w:rsid w:val="00172B09"/>
    <w:rsid w:val="001A077D"/>
    <w:rsid w:val="001B18BF"/>
    <w:rsid w:val="001B2D46"/>
    <w:rsid w:val="001B357F"/>
    <w:rsid w:val="001D047F"/>
    <w:rsid w:val="001D3017"/>
    <w:rsid w:val="001F62E7"/>
    <w:rsid w:val="002109D1"/>
    <w:rsid w:val="00226E03"/>
    <w:rsid w:val="00230DEE"/>
    <w:rsid w:val="00232320"/>
    <w:rsid w:val="00235A6C"/>
    <w:rsid w:val="002363ED"/>
    <w:rsid w:val="002502E6"/>
    <w:rsid w:val="00253B27"/>
    <w:rsid w:val="00255C78"/>
    <w:rsid w:val="00282D9F"/>
    <w:rsid w:val="002843DE"/>
    <w:rsid w:val="002900B5"/>
    <w:rsid w:val="002906F0"/>
    <w:rsid w:val="002C4EC9"/>
    <w:rsid w:val="002C6284"/>
    <w:rsid w:val="002D1BA7"/>
    <w:rsid w:val="002E5E08"/>
    <w:rsid w:val="002E6955"/>
    <w:rsid w:val="002F752E"/>
    <w:rsid w:val="00330E10"/>
    <w:rsid w:val="003332E8"/>
    <w:rsid w:val="00341BC0"/>
    <w:rsid w:val="00341C61"/>
    <w:rsid w:val="00366654"/>
    <w:rsid w:val="003A0649"/>
    <w:rsid w:val="003B2822"/>
    <w:rsid w:val="003C19D8"/>
    <w:rsid w:val="003C4D2B"/>
    <w:rsid w:val="003D7474"/>
    <w:rsid w:val="003F789A"/>
    <w:rsid w:val="004036AE"/>
    <w:rsid w:val="004177CA"/>
    <w:rsid w:val="00421BFD"/>
    <w:rsid w:val="0045188B"/>
    <w:rsid w:val="00467F47"/>
    <w:rsid w:val="00485EAF"/>
    <w:rsid w:val="00486FB8"/>
    <w:rsid w:val="00492C52"/>
    <w:rsid w:val="00494186"/>
    <w:rsid w:val="00494A95"/>
    <w:rsid w:val="00497B4A"/>
    <w:rsid w:val="004A19DA"/>
    <w:rsid w:val="004A3250"/>
    <w:rsid w:val="004B28D3"/>
    <w:rsid w:val="004B6090"/>
    <w:rsid w:val="004C3567"/>
    <w:rsid w:val="004C7319"/>
    <w:rsid w:val="004D02D4"/>
    <w:rsid w:val="004D5492"/>
    <w:rsid w:val="004E0E5E"/>
    <w:rsid w:val="004E4859"/>
    <w:rsid w:val="00506D98"/>
    <w:rsid w:val="00513680"/>
    <w:rsid w:val="0051651A"/>
    <w:rsid w:val="00520FA5"/>
    <w:rsid w:val="005273A6"/>
    <w:rsid w:val="005359A3"/>
    <w:rsid w:val="00550757"/>
    <w:rsid w:val="00557AD6"/>
    <w:rsid w:val="00581072"/>
    <w:rsid w:val="005A1B6D"/>
    <w:rsid w:val="005A373E"/>
    <w:rsid w:val="005B60EE"/>
    <w:rsid w:val="005C5277"/>
    <w:rsid w:val="005C6ADF"/>
    <w:rsid w:val="005D266A"/>
    <w:rsid w:val="005D6636"/>
    <w:rsid w:val="00600EA2"/>
    <w:rsid w:val="00612F05"/>
    <w:rsid w:val="006169D6"/>
    <w:rsid w:val="00617E24"/>
    <w:rsid w:val="00634481"/>
    <w:rsid w:val="00643E64"/>
    <w:rsid w:val="00652BA7"/>
    <w:rsid w:val="006566B7"/>
    <w:rsid w:val="00657476"/>
    <w:rsid w:val="00660B16"/>
    <w:rsid w:val="00665A6E"/>
    <w:rsid w:val="00672C91"/>
    <w:rsid w:val="006839FA"/>
    <w:rsid w:val="006863CF"/>
    <w:rsid w:val="00693827"/>
    <w:rsid w:val="006A5E69"/>
    <w:rsid w:val="006A7942"/>
    <w:rsid w:val="006B0F83"/>
    <w:rsid w:val="006C3887"/>
    <w:rsid w:val="006D4B32"/>
    <w:rsid w:val="006E2804"/>
    <w:rsid w:val="006E6180"/>
    <w:rsid w:val="006E63E1"/>
    <w:rsid w:val="006E651E"/>
    <w:rsid w:val="006F0CDC"/>
    <w:rsid w:val="006F6A0F"/>
    <w:rsid w:val="00700DCB"/>
    <w:rsid w:val="00701340"/>
    <w:rsid w:val="00726D01"/>
    <w:rsid w:val="00731C3C"/>
    <w:rsid w:val="00733995"/>
    <w:rsid w:val="00742DA3"/>
    <w:rsid w:val="007474B1"/>
    <w:rsid w:val="00763CFA"/>
    <w:rsid w:val="00764A80"/>
    <w:rsid w:val="00770AF8"/>
    <w:rsid w:val="00777BB8"/>
    <w:rsid w:val="00794468"/>
    <w:rsid w:val="007A42EF"/>
    <w:rsid w:val="007A4455"/>
    <w:rsid w:val="007A7D42"/>
    <w:rsid w:val="007B5BF1"/>
    <w:rsid w:val="007C6047"/>
    <w:rsid w:val="007D31AA"/>
    <w:rsid w:val="007E1D27"/>
    <w:rsid w:val="007E7E48"/>
    <w:rsid w:val="007F6791"/>
    <w:rsid w:val="0080314F"/>
    <w:rsid w:val="00807269"/>
    <w:rsid w:val="008072BF"/>
    <w:rsid w:val="00815B51"/>
    <w:rsid w:val="0081783C"/>
    <w:rsid w:val="008320F7"/>
    <w:rsid w:val="00837E67"/>
    <w:rsid w:val="00856632"/>
    <w:rsid w:val="008606AB"/>
    <w:rsid w:val="00874B29"/>
    <w:rsid w:val="008A1C90"/>
    <w:rsid w:val="008A33ED"/>
    <w:rsid w:val="008A7653"/>
    <w:rsid w:val="008C3243"/>
    <w:rsid w:val="008F1A58"/>
    <w:rsid w:val="008F1AEA"/>
    <w:rsid w:val="008F52A5"/>
    <w:rsid w:val="0091333B"/>
    <w:rsid w:val="00923517"/>
    <w:rsid w:val="009319D5"/>
    <w:rsid w:val="00945D26"/>
    <w:rsid w:val="009537C8"/>
    <w:rsid w:val="00956F76"/>
    <w:rsid w:val="00960F10"/>
    <w:rsid w:val="009707F5"/>
    <w:rsid w:val="009761F3"/>
    <w:rsid w:val="00986766"/>
    <w:rsid w:val="009A6A34"/>
    <w:rsid w:val="009B0381"/>
    <w:rsid w:val="009D7E48"/>
    <w:rsid w:val="009E114F"/>
    <w:rsid w:val="009E2517"/>
    <w:rsid w:val="009F60D0"/>
    <w:rsid w:val="00A02D08"/>
    <w:rsid w:val="00A05506"/>
    <w:rsid w:val="00A4403D"/>
    <w:rsid w:val="00A50736"/>
    <w:rsid w:val="00A54C17"/>
    <w:rsid w:val="00A72D64"/>
    <w:rsid w:val="00A93573"/>
    <w:rsid w:val="00A93E77"/>
    <w:rsid w:val="00A940DB"/>
    <w:rsid w:val="00AA77C3"/>
    <w:rsid w:val="00AB56FA"/>
    <w:rsid w:val="00AB7246"/>
    <w:rsid w:val="00AD27AC"/>
    <w:rsid w:val="00AD4394"/>
    <w:rsid w:val="00AD54EB"/>
    <w:rsid w:val="00AD7595"/>
    <w:rsid w:val="00AE23A7"/>
    <w:rsid w:val="00AE4A83"/>
    <w:rsid w:val="00AF01F2"/>
    <w:rsid w:val="00AF2FAD"/>
    <w:rsid w:val="00B016C1"/>
    <w:rsid w:val="00B0398E"/>
    <w:rsid w:val="00B1307C"/>
    <w:rsid w:val="00B13AF1"/>
    <w:rsid w:val="00B22445"/>
    <w:rsid w:val="00B25C01"/>
    <w:rsid w:val="00B369B3"/>
    <w:rsid w:val="00B372DF"/>
    <w:rsid w:val="00B45903"/>
    <w:rsid w:val="00B64A4D"/>
    <w:rsid w:val="00B87760"/>
    <w:rsid w:val="00B91D4C"/>
    <w:rsid w:val="00B961C3"/>
    <w:rsid w:val="00BB0750"/>
    <w:rsid w:val="00BB50BC"/>
    <w:rsid w:val="00BB6C49"/>
    <w:rsid w:val="00BC07C2"/>
    <w:rsid w:val="00BD0DA5"/>
    <w:rsid w:val="00BE306C"/>
    <w:rsid w:val="00BE3144"/>
    <w:rsid w:val="00BF4E89"/>
    <w:rsid w:val="00C14F9B"/>
    <w:rsid w:val="00C22C0C"/>
    <w:rsid w:val="00C2438E"/>
    <w:rsid w:val="00C27D1B"/>
    <w:rsid w:val="00C31B8B"/>
    <w:rsid w:val="00C40A50"/>
    <w:rsid w:val="00C4138C"/>
    <w:rsid w:val="00C4173F"/>
    <w:rsid w:val="00C43E3E"/>
    <w:rsid w:val="00C537E7"/>
    <w:rsid w:val="00C53BBC"/>
    <w:rsid w:val="00C7354C"/>
    <w:rsid w:val="00C901C0"/>
    <w:rsid w:val="00C948A1"/>
    <w:rsid w:val="00CA6127"/>
    <w:rsid w:val="00CB02A8"/>
    <w:rsid w:val="00CB1725"/>
    <w:rsid w:val="00CB1988"/>
    <w:rsid w:val="00CB59BC"/>
    <w:rsid w:val="00CD06C1"/>
    <w:rsid w:val="00CD3AE4"/>
    <w:rsid w:val="00CE1F30"/>
    <w:rsid w:val="00CF11FE"/>
    <w:rsid w:val="00CF4A86"/>
    <w:rsid w:val="00CF520B"/>
    <w:rsid w:val="00D20648"/>
    <w:rsid w:val="00D24E73"/>
    <w:rsid w:val="00D32194"/>
    <w:rsid w:val="00D41ECB"/>
    <w:rsid w:val="00D7156B"/>
    <w:rsid w:val="00D73C76"/>
    <w:rsid w:val="00D85A38"/>
    <w:rsid w:val="00D90530"/>
    <w:rsid w:val="00D924D4"/>
    <w:rsid w:val="00D94BCC"/>
    <w:rsid w:val="00D9664E"/>
    <w:rsid w:val="00DA62FB"/>
    <w:rsid w:val="00DB082B"/>
    <w:rsid w:val="00DB7132"/>
    <w:rsid w:val="00DC3E99"/>
    <w:rsid w:val="00DC5881"/>
    <w:rsid w:val="00DD4BEE"/>
    <w:rsid w:val="00DF4D7E"/>
    <w:rsid w:val="00DF6878"/>
    <w:rsid w:val="00E2730C"/>
    <w:rsid w:val="00E37B39"/>
    <w:rsid w:val="00E539C2"/>
    <w:rsid w:val="00E555AF"/>
    <w:rsid w:val="00E644BA"/>
    <w:rsid w:val="00E80C5C"/>
    <w:rsid w:val="00E84788"/>
    <w:rsid w:val="00E93F0E"/>
    <w:rsid w:val="00E978B0"/>
    <w:rsid w:val="00EA52D7"/>
    <w:rsid w:val="00EA5527"/>
    <w:rsid w:val="00EB4514"/>
    <w:rsid w:val="00EB6E65"/>
    <w:rsid w:val="00EF7769"/>
    <w:rsid w:val="00F07282"/>
    <w:rsid w:val="00F27B87"/>
    <w:rsid w:val="00F45F59"/>
    <w:rsid w:val="00F6436C"/>
    <w:rsid w:val="00F70FFE"/>
    <w:rsid w:val="00F71FEE"/>
    <w:rsid w:val="00F825CA"/>
    <w:rsid w:val="00F8279C"/>
    <w:rsid w:val="00F951F0"/>
    <w:rsid w:val="00FB4537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0B82C-D6E2-4830-8F56-EEFE328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21BFD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21B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1BFD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2-Accent2">
    <w:name w:val="Grid Table 2 Accent 2"/>
    <w:basedOn w:val="TableNormal"/>
    <w:uiPriority w:val="47"/>
    <w:rsid w:val="00A940D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2011-5C46-47EC-A996-8A20F1CC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398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Jacob Sudai</cp:lastModifiedBy>
  <cp:revision>7</cp:revision>
  <dcterms:created xsi:type="dcterms:W3CDTF">2018-07-02T07:42:00Z</dcterms:created>
  <dcterms:modified xsi:type="dcterms:W3CDTF">2018-07-02T09:40:00Z</dcterms:modified>
</cp:coreProperties>
</file>